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1D" w:rsidRPr="00B14BAD" w:rsidRDefault="00177F7F" w:rsidP="00B14BAD">
      <w:pPr>
        <w:jc w:val="center"/>
        <w:rPr>
          <w:rFonts w:ascii="黑体" w:eastAsia="黑体" w:hAnsi="黑体"/>
          <w:b/>
          <w:sz w:val="36"/>
          <w:szCs w:val="36"/>
        </w:rPr>
      </w:pPr>
      <w:r>
        <w:rPr>
          <w:rFonts w:ascii="黑体" w:eastAsia="黑体" w:hAnsi="黑体" w:hint="eastAsia"/>
          <w:b/>
          <w:sz w:val="36"/>
          <w:szCs w:val="36"/>
        </w:rPr>
        <w:t>长春医学高等专科学校</w:t>
      </w:r>
      <w:r w:rsidR="00B14BAD" w:rsidRPr="00B14BAD">
        <w:rPr>
          <w:rFonts w:ascii="黑体" w:eastAsia="黑体" w:hAnsi="黑体" w:hint="eastAsia"/>
          <w:b/>
          <w:sz w:val="36"/>
          <w:szCs w:val="36"/>
        </w:rPr>
        <w:t>户外大屏使用管理办法</w:t>
      </w:r>
    </w:p>
    <w:p w:rsidR="0008271D" w:rsidRPr="0008271D" w:rsidRDefault="0008271D" w:rsidP="0008271D">
      <w:pPr>
        <w:rPr>
          <w:rFonts w:asciiTheme="minorEastAsia" w:hAnsiTheme="minorEastAsia"/>
          <w:sz w:val="28"/>
          <w:szCs w:val="28"/>
        </w:rPr>
      </w:pPr>
      <w:r>
        <w:rPr>
          <w:rFonts w:asciiTheme="minorEastAsia" w:hAnsiTheme="minorEastAsia" w:hint="eastAsia"/>
          <w:sz w:val="28"/>
          <w:szCs w:val="28"/>
        </w:rPr>
        <w:t xml:space="preserve">    </w:t>
      </w:r>
      <w:r w:rsidR="00177F7F">
        <w:rPr>
          <w:rFonts w:asciiTheme="minorEastAsia" w:hAnsiTheme="minorEastAsia" w:hint="eastAsia"/>
          <w:sz w:val="28"/>
          <w:szCs w:val="28"/>
        </w:rPr>
        <w:t>长春医学高等专科学校</w:t>
      </w:r>
      <w:r w:rsidRPr="0008271D">
        <w:rPr>
          <w:rFonts w:asciiTheme="minorEastAsia" w:hAnsiTheme="minorEastAsia" w:hint="eastAsia"/>
          <w:sz w:val="28"/>
          <w:szCs w:val="28"/>
        </w:rPr>
        <w:t>校园LED室外大屏幕作为学校各类信息发布的重要平台，是展示学校风采和宣传的重要窗口，是校园文化建设的新亮点。为有效发挥校园户外大屏的宣传和服务功能，规范管理和使用</w:t>
      </w:r>
      <w:r>
        <w:rPr>
          <w:rFonts w:asciiTheme="minorEastAsia" w:hAnsiTheme="minorEastAsia" w:hint="eastAsia"/>
          <w:sz w:val="28"/>
          <w:szCs w:val="28"/>
        </w:rPr>
        <w:t>流程</w:t>
      </w:r>
      <w:r w:rsidRPr="0008271D">
        <w:rPr>
          <w:rFonts w:asciiTheme="minorEastAsia" w:hAnsiTheme="minorEastAsia" w:hint="eastAsia"/>
          <w:sz w:val="28"/>
          <w:szCs w:val="28"/>
        </w:rPr>
        <w:t>，确保信息发布的有序、规范和畅通，特制定本办法。</w:t>
      </w:r>
    </w:p>
    <w:p w:rsidR="0008271D" w:rsidRPr="0008271D" w:rsidRDefault="0008271D" w:rsidP="0008271D">
      <w:pPr>
        <w:rPr>
          <w:rFonts w:asciiTheme="minorEastAsia" w:hAnsiTheme="minorEastAsia"/>
          <w:sz w:val="28"/>
          <w:szCs w:val="28"/>
        </w:rPr>
      </w:pPr>
    </w:p>
    <w:p w:rsidR="0008271D" w:rsidRPr="00327D3F" w:rsidRDefault="0008271D" w:rsidP="0008271D">
      <w:pPr>
        <w:rPr>
          <w:rFonts w:asciiTheme="minorEastAsia" w:hAnsiTheme="minorEastAsia"/>
          <w:b/>
          <w:sz w:val="28"/>
          <w:szCs w:val="28"/>
        </w:rPr>
      </w:pPr>
      <w:r w:rsidRPr="006B7B3A">
        <w:rPr>
          <w:rFonts w:asciiTheme="minorEastAsia" w:hAnsiTheme="minorEastAsia" w:hint="eastAsia"/>
          <w:b/>
          <w:sz w:val="28"/>
          <w:szCs w:val="28"/>
        </w:rPr>
        <w:t>一、组织机构及职责</w:t>
      </w:r>
    </w:p>
    <w:p w:rsidR="00262F27" w:rsidRDefault="0008271D" w:rsidP="0008271D">
      <w:pPr>
        <w:rPr>
          <w:rFonts w:asciiTheme="minorEastAsia" w:hAnsiTheme="minorEastAsia"/>
          <w:sz w:val="28"/>
          <w:szCs w:val="28"/>
        </w:rPr>
      </w:pPr>
      <w:r w:rsidRPr="0008271D">
        <w:rPr>
          <w:rFonts w:asciiTheme="minorEastAsia" w:hAnsiTheme="minorEastAsia" w:hint="eastAsia"/>
          <w:sz w:val="28"/>
          <w:szCs w:val="28"/>
        </w:rPr>
        <w:t>组　长：</w:t>
      </w:r>
      <w:proofErr w:type="gramStart"/>
      <w:r>
        <w:rPr>
          <w:rFonts w:asciiTheme="minorEastAsia" w:hAnsiTheme="minorEastAsia" w:hint="eastAsia"/>
          <w:sz w:val="28"/>
          <w:szCs w:val="28"/>
        </w:rPr>
        <w:t>姜元生</w:t>
      </w:r>
      <w:proofErr w:type="gramEnd"/>
      <w:r w:rsidRPr="0008271D">
        <w:rPr>
          <w:rFonts w:asciiTheme="minorEastAsia" w:hAnsiTheme="minorEastAsia" w:hint="eastAsia"/>
          <w:sz w:val="28"/>
          <w:szCs w:val="28"/>
        </w:rPr>
        <w:t xml:space="preserve">　</w:t>
      </w:r>
      <w:r w:rsidR="00262F27">
        <w:rPr>
          <w:rFonts w:asciiTheme="minorEastAsia" w:hAnsiTheme="minorEastAsia" w:hint="eastAsia"/>
          <w:sz w:val="28"/>
          <w:szCs w:val="28"/>
        </w:rPr>
        <w:t xml:space="preserve">薛春志  </w:t>
      </w:r>
    </w:p>
    <w:p w:rsidR="0008271D" w:rsidRPr="006B7B3A" w:rsidRDefault="0008271D" w:rsidP="0008271D">
      <w:pPr>
        <w:rPr>
          <w:rFonts w:asciiTheme="minorEastAsia" w:hAnsiTheme="minorEastAsia"/>
          <w:sz w:val="28"/>
          <w:szCs w:val="28"/>
        </w:rPr>
      </w:pPr>
      <w:r w:rsidRPr="0008271D">
        <w:rPr>
          <w:rFonts w:asciiTheme="minorEastAsia" w:hAnsiTheme="minorEastAsia" w:hint="eastAsia"/>
          <w:sz w:val="28"/>
          <w:szCs w:val="28"/>
        </w:rPr>
        <w:t>副组长：</w:t>
      </w:r>
      <w:proofErr w:type="gramStart"/>
      <w:r w:rsidR="00262F27">
        <w:rPr>
          <w:rFonts w:asciiTheme="minorEastAsia" w:hAnsiTheme="minorEastAsia" w:hint="eastAsia"/>
          <w:sz w:val="28"/>
          <w:szCs w:val="28"/>
        </w:rPr>
        <w:t>陈桂锋</w:t>
      </w:r>
      <w:proofErr w:type="gramEnd"/>
      <w:r w:rsidRPr="0008271D">
        <w:rPr>
          <w:rFonts w:asciiTheme="minorEastAsia" w:hAnsiTheme="minorEastAsia" w:hint="eastAsia"/>
          <w:sz w:val="28"/>
          <w:szCs w:val="28"/>
        </w:rPr>
        <w:t xml:space="preserve">　</w:t>
      </w:r>
      <w:r w:rsidR="006B7B3A">
        <w:rPr>
          <w:rFonts w:asciiTheme="minorEastAsia" w:hAnsiTheme="minorEastAsia" w:hint="eastAsia"/>
          <w:sz w:val="28"/>
          <w:szCs w:val="28"/>
        </w:rPr>
        <w:t>赵欣  李银山  袁兆新</w:t>
      </w:r>
    </w:p>
    <w:p w:rsidR="00262F27" w:rsidRDefault="006B7B3A" w:rsidP="0008271D">
      <w:pPr>
        <w:rPr>
          <w:rFonts w:asciiTheme="minorEastAsia" w:hAnsiTheme="minorEastAsia"/>
          <w:sz w:val="28"/>
          <w:szCs w:val="28"/>
        </w:rPr>
      </w:pPr>
      <w:r>
        <w:rPr>
          <w:rFonts w:asciiTheme="minorEastAsia" w:hAnsiTheme="minorEastAsia" w:hint="eastAsia"/>
          <w:sz w:val="28"/>
          <w:szCs w:val="28"/>
        </w:rPr>
        <w:t>管理员</w:t>
      </w:r>
      <w:r w:rsidR="0008271D" w:rsidRPr="0008271D">
        <w:rPr>
          <w:rFonts w:asciiTheme="minorEastAsia" w:hAnsiTheme="minorEastAsia" w:hint="eastAsia"/>
          <w:sz w:val="28"/>
          <w:szCs w:val="28"/>
        </w:rPr>
        <w:t>：</w:t>
      </w:r>
      <w:r w:rsidR="0008271D">
        <w:rPr>
          <w:rFonts w:asciiTheme="minorEastAsia" w:hAnsiTheme="minorEastAsia" w:hint="eastAsia"/>
          <w:sz w:val="28"/>
          <w:szCs w:val="28"/>
        </w:rPr>
        <w:t xml:space="preserve">王  宁  </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管理</w:t>
      </w:r>
      <w:r w:rsidR="00F65FFF">
        <w:rPr>
          <w:rFonts w:asciiTheme="minorEastAsia" w:hAnsiTheme="minorEastAsia" w:hint="eastAsia"/>
          <w:sz w:val="28"/>
          <w:szCs w:val="28"/>
        </w:rPr>
        <w:t>团队</w:t>
      </w:r>
      <w:r w:rsidRPr="0008271D">
        <w:rPr>
          <w:rFonts w:asciiTheme="minorEastAsia" w:hAnsiTheme="minorEastAsia" w:hint="eastAsia"/>
          <w:sz w:val="28"/>
          <w:szCs w:val="28"/>
        </w:rPr>
        <w:t>：</w:t>
      </w:r>
      <w:r>
        <w:rPr>
          <w:rFonts w:asciiTheme="minorEastAsia" w:hAnsiTheme="minorEastAsia" w:hint="eastAsia"/>
          <w:sz w:val="28"/>
          <w:szCs w:val="28"/>
        </w:rPr>
        <w:t xml:space="preserve">宣传部  </w:t>
      </w:r>
    </w:p>
    <w:p w:rsidR="0008271D" w:rsidRPr="0008271D" w:rsidRDefault="0008271D" w:rsidP="0008271D">
      <w:pPr>
        <w:rPr>
          <w:rFonts w:asciiTheme="minorEastAsia" w:hAnsiTheme="minorEastAsia"/>
          <w:sz w:val="28"/>
          <w:szCs w:val="28"/>
        </w:rPr>
      </w:pPr>
    </w:p>
    <w:p w:rsidR="0008271D" w:rsidRPr="00327D3F" w:rsidRDefault="0008271D" w:rsidP="0008271D">
      <w:pPr>
        <w:rPr>
          <w:rFonts w:asciiTheme="minorEastAsia" w:hAnsiTheme="minorEastAsia"/>
          <w:b/>
          <w:sz w:val="28"/>
          <w:szCs w:val="28"/>
        </w:rPr>
      </w:pPr>
      <w:r w:rsidRPr="006B7B3A">
        <w:rPr>
          <w:rFonts w:asciiTheme="minorEastAsia" w:hAnsiTheme="minorEastAsia" w:hint="eastAsia"/>
          <w:b/>
          <w:sz w:val="28"/>
          <w:szCs w:val="28"/>
        </w:rPr>
        <w:t>二、信息发布内容</w:t>
      </w:r>
    </w:p>
    <w:p w:rsidR="0008271D" w:rsidRDefault="0008271D" w:rsidP="0008271D">
      <w:pPr>
        <w:rPr>
          <w:rFonts w:asciiTheme="minorEastAsia" w:hAnsiTheme="minorEastAsia"/>
          <w:sz w:val="28"/>
          <w:szCs w:val="28"/>
        </w:rPr>
      </w:pPr>
      <w:r>
        <w:rPr>
          <w:rFonts w:asciiTheme="minorEastAsia" w:hAnsiTheme="minorEastAsia" w:hint="eastAsia"/>
          <w:sz w:val="28"/>
          <w:szCs w:val="28"/>
        </w:rPr>
        <w:t xml:space="preserve">    </w:t>
      </w:r>
      <w:r w:rsidRPr="0008271D">
        <w:rPr>
          <w:rFonts w:asciiTheme="minorEastAsia" w:hAnsiTheme="minorEastAsia" w:hint="eastAsia"/>
          <w:sz w:val="28"/>
          <w:szCs w:val="28"/>
        </w:rPr>
        <w:t>校园</w:t>
      </w:r>
      <w:r>
        <w:rPr>
          <w:rFonts w:asciiTheme="minorEastAsia" w:hAnsiTheme="minorEastAsia" w:hint="eastAsia"/>
          <w:sz w:val="28"/>
          <w:szCs w:val="28"/>
        </w:rPr>
        <w:t>户外</w:t>
      </w:r>
      <w:r w:rsidRPr="0008271D">
        <w:rPr>
          <w:rFonts w:asciiTheme="minorEastAsia" w:hAnsiTheme="minorEastAsia" w:hint="eastAsia"/>
          <w:sz w:val="28"/>
          <w:szCs w:val="28"/>
        </w:rPr>
        <w:t>LED电子显示屏可播放信息内容分为固定性内容和即时</w:t>
      </w:r>
      <w:r w:rsidR="00F65FFF">
        <w:rPr>
          <w:rFonts w:asciiTheme="minorEastAsia" w:hAnsiTheme="minorEastAsia" w:hint="eastAsia"/>
          <w:sz w:val="28"/>
          <w:szCs w:val="28"/>
        </w:rPr>
        <w:t>性</w:t>
      </w:r>
      <w:r w:rsidRPr="0008271D">
        <w:rPr>
          <w:rFonts w:asciiTheme="minorEastAsia" w:hAnsiTheme="minorEastAsia" w:hint="eastAsia"/>
          <w:sz w:val="28"/>
          <w:szCs w:val="28"/>
        </w:rPr>
        <w:t>内容，固定性内容由</w:t>
      </w:r>
      <w:r>
        <w:rPr>
          <w:rFonts w:asciiTheme="minorEastAsia" w:hAnsiTheme="minorEastAsia" w:hint="eastAsia"/>
          <w:sz w:val="28"/>
          <w:szCs w:val="28"/>
        </w:rPr>
        <w:t>管理</w:t>
      </w:r>
      <w:r w:rsidRPr="0008271D">
        <w:rPr>
          <w:rFonts w:asciiTheme="minorEastAsia" w:hAnsiTheme="minorEastAsia" w:hint="eastAsia"/>
          <w:sz w:val="28"/>
          <w:szCs w:val="28"/>
        </w:rPr>
        <w:t>组按照相关要求制定，</w:t>
      </w:r>
      <w:r>
        <w:rPr>
          <w:rFonts w:asciiTheme="minorEastAsia" w:hAnsiTheme="minorEastAsia" w:hint="eastAsia"/>
          <w:sz w:val="28"/>
          <w:szCs w:val="28"/>
        </w:rPr>
        <w:t>根据需求周期性更换，</w:t>
      </w:r>
      <w:r w:rsidRPr="0008271D">
        <w:rPr>
          <w:rFonts w:asciiTheme="minorEastAsia" w:hAnsiTheme="minorEastAsia" w:hint="eastAsia"/>
          <w:sz w:val="28"/>
          <w:szCs w:val="28"/>
        </w:rPr>
        <w:t>即时性内容由各部门提供。</w:t>
      </w:r>
    </w:p>
    <w:p w:rsidR="00F65FFF" w:rsidRPr="0008271D" w:rsidRDefault="00327D3F" w:rsidP="00327D3F">
      <w:pPr>
        <w:ind w:firstLineChars="200" w:firstLine="560"/>
        <w:rPr>
          <w:rFonts w:asciiTheme="minorEastAsia" w:hAnsiTheme="minorEastAsia"/>
          <w:sz w:val="28"/>
          <w:szCs w:val="28"/>
        </w:rPr>
      </w:pPr>
      <w:r>
        <w:rPr>
          <w:rFonts w:asciiTheme="minorEastAsia" w:hAnsiTheme="minorEastAsia" w:hint="eastAsia"/>
          <w:sz w:val="28"/>
          <w:szCs w:val="28"/>
        </w:rPr>
        <w:t>（一）</w:t>
      </w:r>
      <w:r w:rsidR="00F65FFF">
        <w:rPr>
          <w:rFonts w:asciiTheme="minorEastAsia" w:hAnsiTheme="minorEastAsia" w:hint="eastAsia"/>
          <w:sz w:val="28"/>
          <w:szCs w:val="28"/>
        </w:rPr>
        <w:t>固定内容：</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⒈接待</w:t>
      </w:r>
      <w:r w:rsidR="00177F7F">
        <w:rPr>
          <w:rFonts w:asciiTheme="minorEastAsia" w:hAnsiTheme="minorEastAsia" w:hint="eastAsia"/>
          <w:sz w:val="28"/>
          <w:szCs w:val="28"/>
        </w:rPr>
        <w:t>、检查</w:t>
      </w:r>
      <w:r w:rsidRPr="0008271D">
        <w:rPr>
          <w:rFonts w:asciiTheme="minorEastAsia" w:hAnsiTheme="minorEastAsia" w:hint="eastAsia"/>
          <w:sz w:val="28"/>
          <w:szCs w:val="28"/>
        </w:rPr>
        <w:t>活动的欢迎标语</w:t>
      </w:r>
      <w:r w:rsidR="00327D3F">
        <w:rPr>
          <w:rFonts w:asciiTheme="minorEastAsia" w:hAnsiTheme="minorEastAsia" w:hint="eastAsia"/>
          <w:sz w:val="28"/>
          <w:szCs w:val="28"/>
        </w:rPr>
        <w:t>；</w:t>
      </w:r>
      <w:r w:rsidRPr="0008271D">
        <w:rPr>
          <w:rFonts w:asciiTheme="minorEastAsia" w:hAnsiTheme="minorEastAsia" w:hint="eastAsia"/>
          <w:sz w:val="28"/>
          <w:szCs w:val="28"/>
        </w:rPr>
        <w:t xml:space="preserve"> </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⒉国家法定节日、特殊纪念日祝贺标语</w:t>
      </w:r>
      <w:r w:rsidR="00327D3F">
        <w:rPr>
          <w:rFonts w:asciiTheme="minorEastAsia" w:hAnsiTheme="minorEastAsia" w:hint="eastAsia"/>
          <w:sz w:val="28"/>
          <w:szCs w:val="28"/>
        </w:rPr>
        <w:t>；</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⒊学校</w:t>
      </w:r>
      <w:r>
        <w:rPr>
          <w:rFonts w:asciiTheme="minorEastAsia" w:hAnsiTheme="minorEastAsia" w:hint="eastAsia"/>
          <w:sz w:val="28"/>
          <w:szCs w:val="28"/>
        </w:rPr>
        <w:t>校名</w:t>
      </w:r>
      <w:r w:rsidR="00327D3F">
        <w:rPr>
          <w:rFonts w:asciiTheme="minorEastAsia" w:hAnsiTheme="minorEastAsia" w:hint="eastAsia"/>
          <w:sz w:val="28"/>
          <w:szCs w:val="28"/>
        </w:rPr>
        <w:t>；</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⒋学校办学理念、</w:t>
      </w:r>
      <w:r>
        <w:rPr>
          <w:rFonts w:asciiTheme="minorEastAsia" w:hAnsiTheme="minorEastAsia" w:hint="eastAsia"/>
          <w:sz w:val="28"/>
          <w:szCs w:val="28"/>
        </w:rPr>
        <w:t>校风校训</w:t>
      </w:r>
      <w:r w:rsidRPr="0008271D">
        <w:rPr>
          <w:rFonts w:asciiTheme="minorEastAsia" w:hAnsiTheme="minorEastAsia" w:hint="eastAsia"/>
          <w:sz w:val="28"/>
          <w:szCs w:val="28"/>
        </w:rPr>
        <w:t>、</w:t>
      </w:r>
      <w:r>
        <w:rPr>
          <w:rFonts w:asciiTheme="minorEastAsia" w:hAnsiTheme="minorEastAsia" w:hint="eastAsia"/>
          <w:sz w:val="28"/>
          <w:szCs w:val="28"/>
        </w:rPr>
        <w:t>师德学风等</w:t>
      </w:r>
      <w:r w:rsidRPr="0008271D">
        <w:rPr>
          <w:rFonts w:asciiTheme="minorEastAsia" w:hAnsiTheme="minorEastAsia" w:hint="eastAsia"/>
          <w:sz w:val="28"/>
          <w:szCs w:val="28"/>
        </w:rPr>
        <w:t>宣传标语</w:t>
      </w:r>
      <w:r w:rsidR="00327D3F">
        <w:rPr>
          <w:rFonts w:asciiTheme="minorEastAsia" w:hAnsiTheme="minorEastAsia" w:hint="eastAsia"/>
          <w:sz w:val="28"/>
          <w:szCs w:val="28"/>
        </w:rPr>
        <w:t>；</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⒌</w:t>
      </w:r>
      <w:r w:rsidR="00F73789">
        <w:rPr>
          <w:rFonts w:asciiTheme="minorEastAsia" w:hAnsiTheme="minorEastAsia" w:hint="eastAsia"/>
          <w:sz w:val="28"/>
          <w:szCs w:val="28"/>
        </w:rPr>
        <w:t>配合政府部门播发的宣传标语</w:t>
      </w:r>
      <w:r w:rsidR="00327D3F">
        <w:rPr>
          <w:rFonts w:asciiTheme="minorEastAsia" w:hAnsiTheme="minorEastAsia" w:hint="eastAsia"/>
          <w:sz w:val="28"/>
          <w:szCs w:val="28"/>
        </w:rPr>
        <w:t>；</w:t>
      </w:r>
    </w:p>
    <w:p w:rsidR="0008271D" w:rsidRPr="0008271D" w:rsidRDefault="00F73789" w:rsidP="0008271D">
      <w:pPr>
        <w:rPr>
          <w:rFonts w:asciiTheme="minorEastAsia" w:hAnsiTheme="minorEastAsia"/>
          <w:sz w:val="28"/>
          <w:szCs w:val="28"/>
        </w:rPr>
      </w:pPr>
      <w:r>
        <w:rPr>
          <w:rFonts w:asciiTheme="minorEastAsia" w:hAnsiTheme="minorEastAsia" w:hint="eastAsia"/>
          <w:sz w:val="28"/>
          <w:szCs w:val="28"/>
        </w:rPr>
        <w:lastRenderedPageBreak/>
        <w:t xml:space="preserve"> 6.应急消息</w:t>
      </w:r>
      <w:r w:rsidR="0008271D" w:rsidRPr="0008271D">
        <w:rPr>
          <w:rFonts w:asciiTheme="minorEastAsia" w:hAnsiTheme="minorEastAsia" w:hint="eastAsia"/>
          <w:sz w:val="28"/>
          <w:szCs w:val="28"/>
        </w:rPr>
        <w:t>、灾害性天气预报、温馨提示等</w:t>
      </w:r>
      <w:r w:rsidR="00327D3F">
        <w:rPr>
          <w:rFonts w:asciiTheme="minorEastAsia" w:hAnsiTheme="minorEastAsia" w:hint="eastAsia"/>
          <w:sz w:val="28"/>
          <w:szCs w:val="28"/>
        </w:rPr>
        <w:t>；</w:t>
      </w:r>
    </w:p>
    <w:p w:rsidR="006B7B3A" w:rsidRDefault="00F73789" w:rsidP="0008271D">
      <w:pPr>
        <w:rPr>
          <w:rFonts w:asciiTheme="minorEastAsia" w:hAnsiTheme="minorEastAsia"/>
          <w:sz w:val="28"/>
          <w:szCs w:val="28"/>
        </w:rPr>
      </w:pPr>
      <w:r>
        <w:rPr>
          <w:rFonts w:asciiTheme="minorEastAsia" w:hAnsiTheme="minorEastAsia" w:hint="eastAsia"/>
          <w:sz w:val="28"/>
          <w:szCs w:val="28"/>
        </w:rPr>
        <w:t xml:space="preserve"> 7.</w:t>
      </w:r>
      <w:r w:rsidR="0008271D" w:rsidRPr="0008271D">
        <w:rPr>
          <w:rFonts w:asciiTheme="minorEastAsia" w:hAnsiTheme="minorEastAsia" w:hint="eastAsia"/>
          <w:sz w:val="28"/>
          <w:szCs w:val="28"/>
        </w:rPr>
        <w:t>经</w:t>
      </w:r>
      <w:r w:rsidR="006B7B3A">
        <w:rPr>
          <w:rFonts w:asciiTheme="minorEastAsia" w:hAnsiTheme="minorEastAsia" w:hint="eastAsia"/>
          <w:sz w:val="28"/>
          <w:szCs w:val="28"/>
        </w:rPr>
        <w:t>校</w:t>
      </w:r>
      <w:r w:rsidR="0008271D" w:rsidRPr="0008271D">
        <w:rPr>
          <w:rFonts w:asciiTheme="minorEastAsia" w:hAnsiTheme="minorEastAsia" w:hint="eastAsia"/>
          <w:sz w:val="28"/>
          <w:szCs w:val="28"/>
        </w:rPr>
        <w:t>领导批准发布的其他信息。</w:t>
      </w:r>
    </w:p>
    <w:p w:rsidR="00327D3F" w:rsidRDefault="00327D3F" w:rsidP="00327D3F">
      <w:pPr>
        <w:ind w:firstLineChars="150" w:firstLine="420"/>
        <w:rPr>
          <w:rFonts w:asciiTheme="minorEastAsia" w:hAnsiTheme="minorEastAsia"/>
          <w:sz w:val="28"/>
          <w:szCs w:val="28"/>
        </w:rPr>
      </w:pPr>
      <w:r>
        <w:rPr>
          <w:rFonts w:asciiTheme="minorEastAsia" w:hAnsiTheme="minorEastAsia" w:hint="eastAsia"/>
          <w:sz w:val="28"/>
          <w:szCs w:val="28"/>
        </w:rPr>
        <w:t>（二）</w:t>
      </w:r>
      <w:r w:rsidR="006B7B3A">
        <w:rPr>
          <w:rFonts w:asciiTheme="minorEastAsia" w:hAnsiTheme="minorEastAsia" w:hint="eastAsia"/>
          <w:sz w:val="28"/>
          <w:szCs w:val="28"/>
        </w:rPr>
        <w:t>临时内容</w:t>
      </w:r>
      <w:r>
        <w:rPr>
          <w:rFonts w:asciiTheme="minorEastAsia" w:hAnsiTheme="minorEastAsia" w:hint="eastAsia"/>
          <w:sz w:val="28"/>
          <w:szCs w:val="28"/>
        </w:rPr>
        <w:t>：</w:t>
      </w:r>
    </w:p>
    <w:p w:rsidR="006B7B3A" w:rsidRDefault="006B7B3A" w:rsidP="00327D3F">
      <w:pPr>
        <w:ind w:firstLineChars="150" w:firstLine="420"/>
        <w:rPr>
          <w:rFonts w:asciiTheme="minorEastAsia" w:hAnsiTheme="minorEastAsia"/>
          <w:sz w:val="28"/>
          <w:szCs w:val="28"/>
        </w:rPr>
      </w:pPr>
      <w:r>
        <w:rPr>
          <w:rFonts w:asciiTheme="minorEastAsia" w:hAnsiTheme="minorEastAsia" w:hint="eastAsia"/>
          <w:sz w:val="28"/>
          <w:szCs w:val="28"/>
        </w:rPr>
        <w:t>需达到校级以上级别，且经过组长或副组长审批。</w:t>
      </w:r>
    </w:p>
    <w:p w:rsidR="00327D3F" w:rsidRDefault="00327D3F" w:rsidP="00327D3F">
      <w:pPr>
        <w:ind w:firstLineChars="150" w:firstLine="420"/>
        <w:rPr>
          <w:rFonts w:asciiTheme="minorEastAsia" w:hAnsiTheme="minorEastAsia"/>
          <w:sz w:val="28"/>
          <w:szCs w:val="28"/>
        </w:rPr>
      </w:pPr>
    </w:p>
    <w:p w:rsidR="0008271D" w:rsidRPr="00327D3F" w:rsidRDefault="0008271D" w:rsidP="0008271D">
      <w:pPr>
        <w:rPr>
          <w:rFonts w:asciiTheme="minorEastAsia" w:hAnsiTheme="minorEastAsia"/>
          <w:b/>
          <w:sz w:val="28"/>
          <w:szCs w:val="28"/>
        </w:rPr>
      </w:pPr>
      <w:r w:rsidRPr="006B7B3A">
        <w:rPr>
          <w:rFonts w:asciiTheme="minorEastAsia" w:hAnsiTheme="minorEastAsia" w:hint="eastAsia"/>
          <w:b/>
          <w:sz w:val="28"/>
          <w:szCs w:val="28"/>
        </w:rPr>
        <w:t xml:space="preserve"> 三、信息发布流程</w:t>
      </w:r>
    </w:p>
    <w:p w:rsidR="0008271D" w:rsidRPr="00262F27" w:rsidRDefault="0008271D" w:rsidP="0008271D">
      <w:pPr>
        <w:rPr>
          <w:rFonts w:asciiTheme="minorEastAsia" w:hAnsiTheme="minorEastAsia"/>
          <w:sz w:val="28"/>
          <w:szCs w:val="28"/>
        </w:rPr>
      </w:pPr>
      <w:r w:rsidRPr="0008271D">
        <w:rPr>
          <w:rFonts w:asciiTheme="minorEastAsia" w:hAnsiTheme="minorEastAsia" w:hint="eastAsia"/>
          <w:sz w:val="28"/>
          <w:szCs w:val="28"/>
        </w:rPr>
        <w:t>⒈固定性内容</w:t>
      </w:r>
      <w:r w:rsidR="00262F27">
        <w:rPr>
          <w:rFonts w:asciiTheme="minorEastAsia" w:hAnsiTheme="minorEastAsia" w:hint="eastAsia"/>
          <w:sz w:val="28"/>
          <w:szCs w:val="28"/>
        </w:rPr>
        <w:t>：</w:t>
      </w:r>
      <w:r w:rsidRPr="0008271D">
        <w:rPr>
          <w:rFonts w:asciiTheme="minorEastAsia" w:hAnsiTheme="minorEastAsia" w:hint="eastAsia"/>
          <w:sz w:val="28"/>
          <w:szCs w:val="28"/>
        </w:rPr>
        <w:t>由</w:t>
      </w:r>
      <w:r w:rsidR="00262F27">
        <w:rPr>
          <w:rFonts w:asciiTheme="minorEastAsia" w:hAnsiTheme="minorEastAsia" w:hint="eastAsia"/>
          <w:sz w:val="28"/>
          <w:szCs w:val="28"/>
        </w:rPr>
        <w:t>管理</w:t>
      </w:r>
      <w:r w:rsidR="006B7B3A">
        <w:rPr>
          <w:rFonts w:asciiTheme="minorEastAsia" w:hAnsiTheme="minorEastAsia" w:hint="eastAsia"/>
          <w:sz w:val="28"/>
          <w:szCs w:val="28"/>
        </w:rPr>
        <w:t>团队</w:t>
      </w:r>
      <w:r w:rsidR="00262F27">
        <w:rPr>
          <w:rFonts w:asciiTheme="minorEastAsia" w:hAnsiTheme="minorEastAsia" w:hint="eastAsia"/>
          <w:sz w:val="28"/>
          <w:szCs w:val="28"/>
        </w:rPr>
        <w:t>按照主管领导安排，收集整理</w:t>
      </w:r>
      <w:r w:rsidR="006B7B3A">
        <w:rPr>
          <w:rFonts w:asciiTheme="minorEastAsia" w:hAnsiTheme="minorEastAsia" w:hint="eastAsia"/>
          <w:sz w:val="28"/>
          <w:szCs w:val="28"/>
        </w:rPr>
        <w:t>制作</w:t>
      </w:r>
      <w:r w:rsidR="00262F27">
        <w:rPr>
          <w:rFonts w:asciiTheme="minorEastAsia" w:hAnsiTheme="minorEastAsia" w:hint="eastAsia"/>
          <w:sz w:val="28"/>
          <w:szCs w:val="28"/>
        </w:rPr>
        <w:t>信息，组建信息资料库，库内信息需经</w:t>
      </w:r>
      <w:r w:rsidR="003445AD">
        <w:rPr>
          <w:rFonts w:asciiTheme="minorEastAsia" w:hAnsiTheme="minorEastAsia" w:hint="eastAsia"/>
          <w:sz w:val="28"/>
          <w:szCs w:val="28"/>
        </w:rPr>
        <w:t>校长办公</w:t>
      </w:r>
      <w:proofErr w:type="gramStart"/>
      <w:r w:rsidR="003445AD">
        <w:rPr>
          <w:rFonts w:asciiTheme="minorEastAsia" w:hAnsiTheme="minorEastAsia" w:hint="eastAsia"/>
          <w:sz w:val="28"/>
          <w:szCs w:val="28"/>
        </w:rPr>
        <w:t>会以上</w:t>
      </w:r>
      <w:proofErr w:type="gramEnd"/>
      <w:r w:rsidR="003445AD">
        <w:rPr>
          <w:rFonts w:asciiTheme="minorEastAsia" w:hAnsiTheme="minorEastAsia" w:hint="eastAsia"/>
          <w:sz w:val="28"/>
          <w:szCs w:val="28"/>
        </w:rPr>
        <w:t>级别会议讨论</w:t>
      </w:r>
      <w:r w:rsidR="00262F27">
        <w:rPr>
          <w:rFonts w:asciiTheme="minorEastAsia" w:hAnsiTheme="minorEastAsia" w:hint="eastAsia"/>
          <w:sz w:val="28"/>
          <w:szCs w:val="28"/>
        </w:rPr>
        <w:t>通过，更新时由</w:t>
      </w:r>
      <w:r w:rsidR="006B7B3A">
        <w:rPr>
          <w:rFonts w:asciiTheme="minorEastAsia" w:hAnsiTheme="minorEastAsia" w:hint="eastAsia"/>
          <w:sz w:val="28"/>
          <w:szCs w:val="28"/>
        </w:rPr>
        <w:t>管理员</w:t>
      </w:r>
      <w:r w:rsidR="00262F27">
        <w:rPr>
          <w:rFonts w:asciiTheme="minorEastAsia" w:hAnsiTheme="minorEastAsia" w:hint="eastAsia"/>
          <w:sz w:val="28"/>
          <w:szCs w:val="28"/>
        </w:rPr>
        <w:t>审核通过即可更新</w:t>
      </w:r>
      <w:r w:rsidRPr="0008271D">
        <w:rPr>
          <w:rFonts w:asciiTheme="minorEastAsia" w:hAnsiTheme="minorEastAsia" w:hint="eastAsia"/>
          <w:sz w:val="28"/>
          <w:szCs w:val="28"/>
        </w:rPr>
        <w:t>。</w:t>
      </w:r>
    </w:p>
    <w:p w:rsidR="0008271D" w:rsidRPr="003445AD" w:rsidRDefault="0008271D" w:rsidP="0008271D">
      <w:pPr>
        <w:rPr>
          <w:rFonts w:asciiTheme="minorEastAsia" w:hAnsiTheme="minorEastAsia"/>
          <w:sz w:val="28"/>
          <w:szCs w:val="28"/>
        </w:rPr>
      </w:pPr>
      <w:r w:rsidRPr="0008271D">
        <w:rPr>
          <w:rFonts w:asciiTheme="minorEastAsia" w:hAnsiTheme="minorEastAsia" w:hint="eastAsia"/>
          <w:sz w:val="28"/>
          <w:szCs w:val="28"/>
        </w:rPr>
        <w:t>⒉即时性内容，由</w:t>
      </w:r>
      <w:r w:rsidR="003445AD">
        <w:rPr>
          <w:rFonts w:asciiTheme="minorEastAsia" w:hAnsiTheme="minorEastAsia" w:hint="eastAsia"/>
          <w:sz w:val="28"/>
          <w:szCs w:val="28"/>
        </w:rPr>
        <w:t>需求</w:t>
      </w:r>
      <w:r w:rsidRPr="0008271D">
        <w:rPr>
          <w:rFonts w:asciiTheme="minorEastAsia" w:hAnsiTheme="minorEastAsia" w:hint="eastAsia"/>
          <w:sz w:val="28"/>
          <w:szCs w:val="28"/>
        </w:rPr>
        <w:t>相关部门</w:t>
      </w:r>
      <w:r w:rsidR="003445AD">
        <w:rPr>
          <w:rFonts w:asciiTheme="minorEastAsia" w:hAnsiTheme="minorEastAsia" w:hint="eastAsia"/>
          <w:sz w:val="28"/>
          <w:szCs w:val="28"/>
        </w:rPr>
        <w:t>提出申请</w:t>
      </w:r>
      <w:r w:rsidR="006B7B3A">
        <w:rPr>
          <w:rFonts w:asciiTheme="minorEastAsia" w:hAnsiTheme="minorEastAsia" w:hint="eastAsia"/>
          <w:sz w:val="28"/>
          <w:szCs w:val="28"/>
        </w:rPr>
        <w:t>并制作</w:t>
      </w:r>
      <w:r w:rsidRPr="0008271D">
        <w:rPr>
          <w:rFonts w:asciiTheme="minorEastAsia" w:hAnsiTheme="minorEastAsia" w:hint="eastAsia"/>
          <w:sz w:val="28"/>
          <w:szCs w:val="28"/>
        </w:rPr>
        <w:t>，</w:t>
      </w:r>
      <w:r w:rsidR="003445AD">
        <w:rPr>
          <w:rFonts w:asciiTheme="minorEastAsia" w:hAnsiTheme="minorEastAsia" w:hint="eastAsia"/>
          <w:sz w:val="28"/>
          <w:szCs w:val="28"/>
        </w:rPr>
        <w:t>经组长或副组长</w:t>
      </w:r>
      <w:r w:rsidRPr="0008271D">
        <w:rPr>
          <w:rFonts w:asciiTheme="minorEastAsia" w:hAnsiTheme="minorEastAsia" w:hint="eastAsia"/>
          <w:sz w:val="28"/>
          <w:szCs w:val="28"/>
        </w:rPr>
        <w:t>审核</w:t>
      </w:r>
      <w:r w:rsidR="006B7B3A">
        <w:rPr>
          <w:rFonts w:asciiTheme="minorEastAsia" w:hAnsiTheme="minorEastAsia" w:hint="eastAsia"/>
          <w:sz w:val="28"/>
          <w:szCs w:val="28"/>
        </w:rPr>
        <w:t>批准</w:t>
      </w:r>
      <w:r w:rsidRPr="0008271D">
        <w:rPr>
          <w:rFonts w:asciiTheme="minorEastAsia" w:hAnsiTheme="minorEastAsia" w:hint="eastAsia"/>
          <w:sz w:val="28"/>
          <w:szCs w:val="28"/>
        </w:rPr>
        <w:t>后，</w:t>
      </w:r>
      <w:r w:rsidR="006B7B3A">
        <w:rPr>
          <w:rFonts w:asciiTheme="minorEastAsia" w:hAnsiTheme="minorEastAsia" w:hint="eastAsia"/>
          <w:sz w:val="28"/>
          <w:szCs w:val="28"/>
        </w:rPr>
        <w:t>即可</w:t>
      </w:r>
      <w:r w:rsidRPr="0008271D">
        <w:rPr>
          <w:rFonts w:asciiTheme="minorEastAsia" w:hAnsiTheme="minorEastAsia" w:hint="eastAsia"/>
          <w:sz w:val="28"/>
          <w:szCs w:val="28"/>
        </w:rPr>
        <w:t>发布。</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⒊没有即时性内容发布时，发布固定性内容，即时性内容失效时，立即切换到固定性内容。</w:t>
      </w:r>
    </w:p>
    <w:p w:rsidR="0008271D" w:rsidRPr="0008271D" w:rsidRDefault="0008271D" w:rsidP="0008271D">
      <w:pPr>
        <w:rPr>
          <w:rFonts w:asciiTheme="minorEastAsia" w:hAnsiTheme="minorEastAsia"/>
          <w:sz w:val="28"/>
          <w:szCs w:val="28"/>
        </w:rPr>
      </w:pPr>
    </w:p>
    <w:p w:rsidR="0008271D" w:rsidRPr="00327D3F" w:rsidRDefault="0008271D" w:rsidP="0008271D">
      <w:pPr>
        <w:rPr>
          <w:rFonts w:asciiTheme="minorEastAsia" w:hAnsiTheme="minorEastAsia"/>
          <w:b/>
          <w:sz w:val="28"/>
          <w:szCs w:val="28"/>
        </w:rPr>
      </w:pPr>
      <w:r w:rsidRPr="006B7B3A">
        <w:rPr>
          <w:rFonts w:asciiTheme="minorEastAsia" w:hAnsiTheme="minorEastAsia" w:hint="eastAsia"/>
          <w:b/>
          <w:sz w:val="28"/>
          <w:szCs w:val="28"/>
        </w:rPr>
        <w:t>四、工作时间</w:t>
      </w:r>
    </w:p>
    <w:p w:rsidR="0008271D" w:rsidRPr="0008271D" w:rsidRDefault="003445AD" w:rsidP="00177F7F">
      <w:pPr>
        <w:ind w:firstLineChars="150" w:firstLine="420"/>
        <w:rPr>
          <w:rFonts w:asciiTheme="minorEastAsia" w:hAnsiTheme="minorEastAsia"/>
          <w:sz w:val="28"/>
          <w:szCs w:val="28"/>
        </w:rPr>
      </w:pPr>
      <w:r>
        <w:rPr>
          <w:rFonts w:asciiTheme="minorEastAsia" w:hAnsiTheme="minorEastAsia" w:hint="eastAsia"/>
          <w:sz w:val="28"/>
          <w:szCs w:val="28"/>
        </w:rPr>
        <w:t>早晨7点——晚上6点，除寒暑假外全年无休，寒暑假休息期间如有发布需求需经组长或副组长审核批准</w:t>
      </w:r>
      <w:r w:rsidR="0008271D" w:rsidRPr="0008271D">
        <w:rPr>
          <w:rFonts w:asciiTheme="minorEastAsia" w:hAnsiTheme="minorEastAsia" w:hint="eastAsia"/>
          <w:sz w:val="28"/>
          <w:szCs w:val="28"/>
        </w:rPr>
        <w:t>。</w:t>
      </w:r>
    </w:p>
    <w:p w:rsidR="0008271D" w:rsidRPr="0008271D" w:rsidRDefault="0008271D" w:rsidP="0008271D">
      <w:pPr>
        <w:rPr>
          <w:rFonts w:asciiTheme="minorEastAsia" w:hAnsiTheme="minorEastAsia"/>
          <w:sz w:val="28"/>
          <w:szCs w:val="28"/>
        </w:rPr>
      </w:pPr>
    </w:p>
    <w:p w:rsidR="0008271D" w:rsidRPr="00327D3F" w:rsidRDefault="0008271D" w:rsidP="0008271D">
      <w:pPr>
        <w:rPr>
          <w:rFonts w:asciiTheme="minorEastAsia" w:hAnsiTheme="minorEastAsia"/>
          <w:b/>
          <w:sz w:val="28"/>
          <w:szCs w:val="28"/>
        </w:rPr>
      </w:pPr>
      <w:r w:rsidRPr="008235E3">
        <w:rPr>
          <w:rFonts w:asciiTheme="minorEastAsia" w:hAnsiTheme="minorEastAsia" w:hint="eastAsia"/>
          <w:b/>
          <w:sz w:val="28"/>
          <w:szCs w:val="28"/>
        </w:rPr>
        <w:t xml:space="preserve">五、注意事项 </w:t>
      </w:r>
    </w:p>
    <w:p w:rsidR="0008271D" w:rsidRPr="0008271D" w:rsidRDefault="0008271D" w:rsidP="0008271D">
      <w:pPr>
        <w:rPr>
          <w:rFonts w:asciiTheme="minorEastAsia" w:hAnsiTheme="minorEastAsia"/>
          <w:sz w:val="28"/>
          <w:szCs w:val="28"/>
        </w:rPr>
      </w:pPr>
      <w:r w:rsidRPr="0008271D">
        <w:rPr>
          <w:rFonts w:asciiTheme="minorEastAsia" w:hAnsiTheme="minorEastAsia" w:hint="eastAsia"/>
          <w:sz w:val="28"/>
          <w:szCs w:val="28"/>
        </w:rPr>
        <w:t>1、电子显示屏发布内容应严格遵守国家有关法律法规及学校的有关规定，对</w:t>
      </w:r>
      <w:proofErr w:type="gramStart"/>
      <w:r w:rsidRPr="0008271D">
        <w:rPr>
          <w:rFonts w:asciiTheme="minorEastAsia" w:hAnsiTheme="minorEastAsia" w:hint="eastAsia"/>
          <w:sz w:val="28"/>
          <w:szCs w:val="28"/>
        </w:rPr>
        <w:t>需发布</w:t>
      </w:r>
      <w:proofErr w:type="gramEnd"/>
      <w:r w:rsidRPr="0008271D">
        <w:rPr>
          <w:rFonts w:asciiTheme="minorEastAsia" w:hAnsiTheme="minorEastAsia" w:hint="eastAsia"/>
          <w:sz w:val="28"/>
          <w:szCs w:val="28"/>
        </w:rPr>
        <w:t xml:space="preserve">的信息严格审查，同时做好发布信息的登记和备案工作。 </w:t>
      </w:r>
    </w:p>
    <w:p w:rsidR="0008271D" w:rsidRPr="008235E3" w:rsidRDefault="0008271D" w:rsidP="0008271D">
      <w:pPr>
        <w:rPr>
          <w:rFonts w:asciiTheme="minorEastAsia" w:hAnsiTheme="minorEastAsia"/>
          <w:sz w:val="28"/>
          <w:szCs w:val="28"/>
        </w:rPr>
      </w:pPr>
      <w:r w:rsidRPr="0008271D">
        <w:rPr>
          <w:rFonts w:asciiTheme="minorEastAsia" w:hAnsiTheme="minorEastAsia" w:hint="eastAsia"/>
          <w:sz w:val="28"/>
          <w:szCs w:val="28"/>
        </w:rPr>
        <w:lastRenderedPageBreak/>
        <w:t>2、各部门要</w:t>
      </w:r>
      <w:r w:rsidR="008235E3">
        <w:rPr>
          <w:rFonts w:asciiTheme="minorEastAsia" w:hAnsiTheme="minorEastAsia" w:hint="eastAsia"/>
          <w:sz w:val="28"/>
          <w:szCs w:val="28"/>
        </w:rPr>
        <w:t>对发布内容精雕细琢</w:t>
      </w:r>
      <w:r w:rsidRPr="0008271D">
        <w:rPr>
          <w:rFonts w:asciiTheme="minorEastAsia" w:hAnsiTheme="minorEastAsia" w:hint="eastAsia"/>
          <w:sz w:val="28"/>
          <w:szCs w:val="28"/>
        </w:rPr>
        <w:t>，</w:t>
      </w:r>
      <w:r w:rsidR="008235E3">
        <w:rPr>
          <w:rFonts w:asciiTheme="minorEastAsia" w:hAnsiTheme="minorEastAsia" w:hint="eastAsia"/>
          <w:sz w:val="28"/>
          <w:szCs w:val="28"/>
        </w:rPr>
        <w:t>因为是代表学校面对社会的门户，所以发布内容质量要精益求精</w:t>
      </w:r>
      <w:r w:rsidRPr="0008271D">
        <w:rPr>
          <w:rFonts w:asciiTheme="minorEastAsia" w:hAnsiTheme="minorEastAsia" w:hint="eastAsia"/>
          <w:sz w:val="28"/>
          <w:szCs w:val="28"/>
        </w:rPr>
        <w:t>。</w:t>
      </w:r>
      <w:r w:rsidR="00327D3F">
        <w:rPr>
          <w:rFonts w:asciiTheme="minorEastAsia" w:hAnsiTheme="minorEastAsia" w:hint="eastAsia"/>
          <w:sz w:val="28"/>
          <w:szCs w:val="28"/>
        </w:rPr>
        <w:t>（附件1）</w:t>
      </w:r>
    </w:p>
    <w:p w:rsidR="0008271D" w:rsidRPr="00327D3F" w:rsidRDefault="003445AD" w:rsidP="0008271D">
      <w:pPr>
        <w:rPr>
          <w:rFonts w:asciiTheme="minorEastAsia" w:hAnsiTheme="minorEastAsia"/>
          <w:sz w:val="28"/>
          <w:szCs w:val="28"/>
        </w:rPr>
      </w:pPr>
      <w:r>
        <w:rPr>
          <w:rFonts w:asciiTheme="minorEastAsia" w:hAnsiTheme="minorEastAsia" w:hint="eastAsia"/>
          <w:sz w:val="28"/>
          <w:szCs w:val="28"/>
        </w:rPr>
        <w:t>3</w:t>
      </w:r>
      <w:r w:rsidR="0008271D" w:rsidRPr="0008271D">
        <w:rPr>
          <w:rFonts w:asciiTheme="minorEastAsia" w:hAnsiTheme="minorEastAsia" w:hint="eastAsia"/>
          <w:sz w:val="28"/>
          <w:szCs w:val="28"/>
        </w:rPr>
        <w:t>、若</w:t>
      </w:r>
      <w:proofErr w:type="gramStart"/>
      <w:r w:rsidR="0008271D" w:rsidRPr="0008271D">
        <w:rPr>
          <w:rFonts w:asciiTheme="minorEastAsia" w:hAnsiTheme="minorEastAsia" w:hint="eastAsia"/>
          <w:sz w:val="28"/>
          <w:szCs w:val="28"/>
        </w:rPr>
        <w:t>需发布</w:t>
      </w:r>
      <w:proofErr w:type="gramEnd"/>
      <w:r w:rsidR="0008271D" w:rsidRPr="0008271D">
        <w:rPr>
          <w:rFonts w:asciiTheme="minorEastAsia" w:hAnsiTheme="minorEastAsia" w:hint="eastAsia"/>
          <w:sz w:val="28"/>
          <w:szCs w:val="28"/>
        </w:rPr>
        <w:t>信息内容较多时，根据信息重要程度和时效性,优先发布重大、紧急的信息</w:t>
      </w:r>
      <w:r w:rsidR="00785EF8">
        <w:rPr>
          <w:rFonts w:asciiTheme="minorEastAsia" w:hAnsiTheme="minorEastAsia" w:hint="eastAsia"/>
          <w:sz w:val="28"/>
          <w:szCs w:val="28"/>
        </w:rPr>
        <w:t>，其他依次排队等待</w:t>
      </w:r>
      <w:r w:rsidR="0008271D" w:rsidRPr="0008271D">
        <w:rPr>
          <w:rFonts w:asciiTheme="minorEastAsia" w:hAnsiTheme="minorEastAsia" w:hint="eastAsia"/>
          <w:sz w:val="28"/>
          <w:szCs w:val="28"/>
        </w:rPr>
        <w:t xml:space="preserve">。 </w:t>
      </w:r>
    </w:p>
    <w:p w:rsidR="0008271D" w:rsidRPr="00785EF8" w:rsidRDefault="00785EF8" w:rsidP="0008271D">
      <w:pPr>
        <w:rPr>
          <w:rFonts w:asciiTheme="minorEastAsia" w:hAnsiTheme="minorEastAsia"/>
          <w:sz w:val="28"/>
          <w:szCs w:val="28"/>
        </w:rPr>
      </w:pPr>
      <w:r>
        <w:rPr>
          <w:rFonts w:asciiTheme="minorEastAsia" w:hAnsiTheme="minorEastAsia" w:hint="eastAsia"/>
          <w:sz w:val="28"/>
          <w:szCs w:val="28"/>
        </w:rPr>
        <w:t>4</w:t>
      </w:r>
      <w:r w:rsidR="0008271D" w:rsidRPr="0008271D">
        <w:rPr>
          <w:rFonts w:asciiTheme="minorEastAsia" w:hAnsiTheme="minorEastAsia" w:hint="eastAsia"/>
          <w:sz w:val="28"/>
          <w:szCs w:val="28"/>
        </w:rPr>
        <w:t>、做到内容及时更新，不能长时间发布一项内容或工作已结束但发布内容还没更换，特别是即时性信息。</w:t>
      </w:r>
    </w:p>
    <w:p w:rsidR="00785EF8" w:rsidRPr="0008271D" w:rsidRDefault="00785EF8" w:rsidP="0008271D">
      <w:pPr>
        <w:rPr>
          <w:rFonts w:asciiTheme="minorEastAsia" w:hAnsiTheme="minorEastAsia"/>
          <w:sz w:val="28"/>
          <w:szCs w:val="28"/>
        </w:rPr>
      </w:pPr>
      <w:r>
        <w:rPr>
          <w:rFonts w:asciiTheme="minorEastAsia" w:hAnsiTheme="minorEastAsia" w:hint="eastAsia"/>
          <w:sz w:val="28"/>
          <w:szCs w:val="28"/>
        </w:rPr>
        <w:t>5</w:t>
      </w:r>
      <w:r w:rsidR="0008271D" w:rsidRPr="0008271D">
        <w:rPr>
          <w:rFonts w:asciiTheme="minorEastAsia" w:hAnsiTheme="minorEastAsia" w:hint="eastAsia"/>
          <w:sz w:val="28"/>
          <w:szCs w:val="28"/>
        </w:rPr>
        <w:t>、管理组要填写《校园LED全彩室外大屏幕信息发布汇总表》（附件2），于</w:t>
      </w:r>
      <w:r w:rsidR="00327D3F">
        <w:rPr>
          <w:rFonts w:asciiTheme="minorEastAsia" w:hAnsiTheme="minorEastAsia" w:hint="eastAsia"/>
          <w:sz w:val="28"/>
          <w:szCs w:val="28"/>
        </w:rPr>
        <w:t>每</w:t>
      </w:r>
      <w:r w:rsidR="0008271D" w:rsidRPr="0008271D">
        <w:rPr>
          <w:rFonts w:asciiTheme="minorEastAsia" w:hAnsiTheme="minorEastAsia" w:hint="eastAsia"/>
          <w:sz w:val="28"/>
          <w:szCs w:val="28"/>
        </w:rPr>
        <w:t>学期末装订成册，以便存档。</w:t>
      </w:r>
      <w:bookmarkStart w:id="0" w:name="_GoBack"/>
      <w:bookmarkEnd w:id="0"/>
    </w:p>
    <w:p w:rsidR="0008271D" w:rsidRPr="003445AD" w:rsidRDefault="00785EF8" w:rsidP="0008271D">
      <w:pPr>
        <w:rPr>
          <w:rFonts w:asciiTheme="minorEastAsia" w:hAnsiTheme="minorEastAsia"/>
          <w:sz w:val="28"/>
          <w:szCs w:val="28"/>
        </w:rPr>
      </w:pPr>
      <w:r>
        <w:rPr>
          <w:rFonts w:asciiTheme="minorEastAsia" w:hAnsiTheme="minorEastAsia" w:hint="eastAsia"/>
          <w:sz w:val="28"/>
          <w:szCs w:val="28"/>
        </w:rPr>
        <w:t>6、遇突发情况请保卫处配合给大屏幕物理断电，电源开关在大屏下方配电盒内。</w:t>
      </w:r>
    </w:p>
    <w:p w:rsidR="00AF15DA" w:rsidRDefault="0008271D" w:rsidP="0008271D">
      <w:pPr>
        <w:rPr>
          <w:rFonts w:asciiTheme="minorEastAsia" w:hAnsiTheme="minorEastAsia"/>
          <w:b/>
          <w:sz w:val="28"/>
          <w:szCs w:val="28"/>
        </w:rPr>
      </w:pPr>
      <w:r w:rsidRPr="00785EF8">
        <w:rPr>
          <w:rFonts w:asciiTheme="minorEastAsia" w:hAnsiTheme="minorEastAsia" w:hint="eastAsia"/>
          <w:b/>
          <w:sz w:val="28"/>
          <w:szCs w:val="28"/>
        </w:rPr>
        <w:t xml:space="preserve"> </w:t>
      </w:r>
      <w:r w:rsidR="00F93D16" w:rsidRPr="00785EF8">
        <w:rPr>
          <w:rFonts w:asciiTheme="minorEastAsia" w:hAnsiTheme="minorEastAsia" w:hint="eastAsia"/>
          <w:b/>
          <w:sz w:val="28"/>
          <w:szCs w:val="28"/>
        </w:rPr>
        <w:t>六</w:t>
      </w:r>
      <w:r w:rsidRPr="00785EF8">
        <w:rPr>
          <w:rFonts w:asciiTheme="minorEastAsia" w:hAnsiTheme="minorEastAsia" w:hint="eastAsia"/>
          <w:b/>
          <w:sz w:val="28"/>
          <w:szCs w:val="28"/>
        </w:rPr>
        <w:t>、本规定自201</w:t>
      </w:r>
      <w:r w:rsidR="003445AD" w:rsidRPr="00785EF8">
        <w:rPr>
          <w:rFonts w:asciiTheme="minorEastAsia" w:hAnsiTheme="minorEastAsia" w:hint="eastAsia"/>
          <w:b/>
          <w:sz w:val="28"/>
          <w:szCs w:val="28"/>
        </w:rPr>
        <w:t>9</w:t>
      </w:r>
      <w:r w:rsidRPr="00785EF8">
        <w:rPr>
          <w:rFonts w:asciiTheme="minorEastAsia" w:hAnsiTheme="minorEastAsia" w:hint="eastAsia"/>
          <w:b/>
          <w:sz w:val="28"/>
          <w:szCs w:val="28"/>
        </w:rPr>
        <w:t>年</w:t>
      </w:r>
      <w:r w:rsidR="003445AD" w:rsidRPr="00785EF8">
        <w:rPr>
          <w:rFonts w:asciiTheme="minorEastAsia" w:hAnsiTheme="minorEastAsia" w:hint="eastAsia"/>
          <w:b/>
          <w:sz w:val="28"/>
          <w:szCs w:val="28"/>
        </w:rPr>
        <w:t>9</w:t>
      </w:r>
      <w:r w:rsidRPr="00785EF8">
        <w:rPr>
          <w:rFonts w:asciiTheme="minorEastAsia" w:hAnsiTheme="minorEastAsia" w:hint="eastAsia"/>
          <w:b/>
          <w:sz w:val="28"/>
          <w:szCs w:val="28"/>
        </w:rPr>
        <w:t>月１日起开始试行。</w:t>
      </w: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177F7F" w:rsidP="00177F7F">
      <w:pPr>
        <w:jc w:val="right"/>
        <w:rPr>
          <w:rFonts w:asciiTheme="minorEastAsia" w:hAnsiTheme="minorEastAsia"/>
          <w:b/>
          <w:sz w:val="28"/>
          <w:szCs w:val="28"/>
        </w:rPr>
      </w:pPr>
      <w:r>
        <w:rPr>
          <w:rFonts w:asciiTheme="minorEastAsia" w:hAnsiTheme="minorEastAsia" w:hint="eastAsia"/>
          <w:b/>
          <w:sz w:val="28"/>
          <w:szCs w:val="28"/>
        </w:rPr>
        <w:t>宣传部</w:t>
      </w:r>
    </w:p>
    <w:p w:rsidR="00177F7F" w:rsidRDefault="00177F7F" w:rsidP="00177F7F">
      <w:pPr>
        <w:jc w:val="right"/>
        <w:rPr>
          <w:rFonts w:asciiTheme="minorEastAsia" w:hAnsiTheme="minorEastAsia"/>
          <w:b/>
          <w:sz w:val="28"/>
          <w:szCs w:val="28"/>
        </w:rPr>
      </w:pPr>
      <w:r w:rsidRPr="00785EF8">
        <w:rPr>
          <w:rFonts w:asciiTheme="minorEastAsia" w:hAnsiTheme="minorEastAsia" w:hint="eastAsia"/>
          <w:b/>
          <w:sz w:val="28"/>
          <w:szCs w:val="28"/>
        </w:rPr>
        <w:t>2019年9月１日</w:t>
      </w: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p>
    <w:p w:rsidR="00327D3F" w:rsidRDefault="00327D3F" w:rsidP="00327D3F">
      <w:pPr>
        <w:jc w:val="left"/>
        <w:rPr>
          <w:rFonts w:ascii="黑体" w:eastAsia="黑体" w:hAnsi="黑体"/>
          <w:b/>
          <w:sz w:val="28"/>
          <w:szCs w:val="28"/>
        </w:rPr>
      </w:pPr>
      <w:r w:rsidRPr="00327D3F">
        <w:rPr>
          <w:rFonts w:ascii="黑体" w:eastAsia="黑体" w:hAnsi="黑体" w:hint="eastAsia"/>
          <w:b/>
          <w:sz w:val="28"/>
          <w:szCs w:val="28"/>
        </w:rPr>
        <w:lastRenderedPageBreak/>
        <w:t>附件1：</w:t>
      </w:r>
    </w:p>
    <w:p w:rsidR="00327D3F" w:rsidRPr="00327D3F" w:rsidRDefault="00327D3F" w:rsidP="00327D3F">
      <w:pPr>
        <w:jc w:val="left"/>
        <w:rPr>
          <w:rFonts w:ascii="黑体" w:eastAsia="黑体" w:hAnsi="黑体"/>
          <w:b/>
          <w:sz w:val="28"/>
          <w:szCs w:val="28"/>
        </w:rPr>
      </w:pPr>
    </w:p>
    <w:p w:rsidR="00327D3F" w:rsidRDefault="00327D3F" w:rsidP="00327D3F">
      <w:pPr>
        <w:jc w:val="center"/>
        <w:rPr>
          <w:rFonts w:ascii="黑体" w:eastAsia="黑体" w:hAnsi="黑体"/>
          <w:b/>
          <w:sz w:val="44"/>
          <w:szCs w:val="44"/>
        </w:rPr>
      </w:pPr>
      <w:r>
        <w:rPr>
          <w:rFonts w:ascii="黑体" w:eastAsia="黑体" w:hAnsi="黑体" w:hint="eastAsia"/>
          <w:b/>
          <w:sz w:val="44"/>
          <w:szCs w:val="44"/>
        </w:rPr>
        <w:t>长春</w:t>
      </w:r>
      <w:proofErr w:type="gramStart"/>
      <w:r>
        <w:rPr>
          <w:rFonts w:ascii="黑体" w:eastAsia="黑体" w:hAnsi="黑体" w:hint="eastAsia"/>
          <w:b/>
          <w:sz w:val="44"/>
          <w:szCs w:val="44"/>
        </w:rPr>
        <w:t>医</w:t>
      </w:r>
      <w:proofErr w:type="gramEnd"/>
      <w:r>
        <w:rPr>
          <w:rFonts w:ascii="黑体" w:eastAsia="黑体" w:hAnsi="黑体" w:hint="eastAsia"/>
          <w:b/>
          <w:sz w:val="44"/>
          <w:szCs w:val="44"/>
        </w:rPr>
        <w:t>专户外</w:t>
      </w:r>
      <w:r w:rsidRPr="00267735">
        <w:rPr>
          <w:rFonts w:ascii="黑体" w:eastAsia="黑体" w:hAnsi="黑体" w:hint="eastAsia"/>
          <w:b/>
          <w:sz w:val="44"/>
          <w:szCs w:val="44"/>
        </w:rPr>
        <w:t>大屏幕使用申请表</w:t>
      </w:r>
    </w:p>
    <w:p w:rsidR="00327D3F" w:rsidRPr="005D297F" w:rsidRDefault="00327D3F" w:rsidP="00327D3F">
      <w:pPr>
        <w:jc w:val="center"/>
        <w:rPr>
          <w:rFonts w:ascii="黑体" w:eastAsia="黑体" w:hAnsi="黑体"/>
          <w:b/>
          <w:sz w:val="24"/>
          <w:szCs w:val="24"/>
        </w:rPr>
      </w:pPr>
      <w:r>
        <w:rPr>
          <w:rFonts w:ascii="黑体" w:eastAsia="黑体" w:hAnsi="黑体" w:hint="eastAsia"/>
          <w:b/>
          <w:sz w:val="44"/>
          <w:szCs w:val="44"/>
        </w:rPr>
        <w:t xml:space="preserve">       </w:t>
      </w:r>
    </w:p>
    <w:p w:rsidR="00327D3F" w:rsidRPr="005D297F" w:rsidRDefault="00327D3F" w:rsidP="00327D3F">
      <w:pPr>
        <w:jc w:val="center"/>
        <w:rPr>
          <w:rFonts w:ascii="黑体" w:eastAsia="黑体" w:hAnsi="黑体"/>
          <w:b/>
          <w:sz w:val="24"/>
          <w:szCs w:val="24"/>
        </w:rPr>
      </w:pPr>
      <w:r>
        <w:rPr>
          <w:rFonts w:ascii="黑体" w:eastAsia="黑体" w:hAnsi="黑体" w:hint="eastAsia"/>
          <w:b/>
          <w:sz w:val="44"/>
          <w:szCs w:val="44"/>
        </w:rPr>
        <w:t xml:space="preserve">         </w:t>
      </w:r>
      <w:r>
        <w:rPr>
          <w:rFonts w:ascii="黑体" w:eastAsia="黑体" w:hAnsi="黑体" w:hint="eastAsia"/>
          <w:b/>
          <w:sz w:val="24"/>
          <w:szCs w:val="24"/>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379"/>
        <w:gridCol w:w="1882"/>
        <w:gridCol w:w="2131"/>
      </w:tblGrid>
      <w:tr w:rsidR="00327D3F" w:rsidTr="0069540D">
        <w:trPr>
          <w:trHeight w:val="637"/>
          <w:jc w:val="center"/>
        </w:trPr>
        <w:tc>
          <w:tcPr>
            <w:tcW w:w="2130" w:type="dxa"/>
            <w:vAlign w:val="center"/>
          </w:tcPr>
          <w:p w:rsidR="00327D3F" w:rsidRDefault="00327D3F" w:rsidP="0069540D">
            <w:pPr>
              <w:jc w:val="center"/>
              <w:rPr>
                <w:rFonts w:ascii="黑体" w:eastAsia="黑体" w:hAnsi="黑体" w:cs="黑体"/>
                <w:sz w:val="24"/>
                <w:szCs w:val="24"/>
              </w:rPr>
            </w:pPr>
            <w:r>
              <w:rPr>
                <w:rFonts w:ascii="黑体" w:eastAsia="黑体" w:hAnsi="黑体" w:cs="黑体" w:hint="eastAsia"/>
                <w:sz w:val="24"/>
                <w:szCs w:val="24"/>
              </w:rPr>
              <w:t>申请部门</w:t>
            </w:r>
          </w:p>
        </w:tc>
        <w:tc>
          <w:tcPr>
            <w:tcW w:w="6392" w:type="dxa"/>
            <w:gridSpan w:val="3"/>
            <w:vAlign w:val="center"/>
          </w:tcPr>
          <w:p w:rsidR="00327D3F" w:rsidRDefault="00327D3F" w:rsidP="0069540D">
            <w:pPr>
              <w:jc w:val="center"/>
              <w:rPr>
                <w:rFonts w:ascii="黑体" w:eastAsia="黑体" w:hAnsi="黑体" w:cs="黑体"/>
                <w:sz w:val="24"/>
                <w:szCs w:val="24"/>
              </w:rPr>
            </w:pPr>
          </w:p>
        </w:tc>
      </w:tr>
      <w:tr w:rsidR="00327D3F" w:rsidTr="0069540D">
        <w:trPr>
          <w:trHeight w:val="561"/>
          <w:jc w:val="center"/>
        </w:trPr>
        <w:tc>
          <w:tcPr>
            <w:tcW w:w="2130" w:type="dxa"/>
            <w:vAlign w:val="center"/>
          </w:tcPr>
          <w:p w:rsidR="00327D3F" w:rsidRDefault="00327D3F" w:rsidP="0069540D">
            <w:pPr>
              <w:rPr>
                <w:rFonts w:ascii="黑体" w:eastAsia="黑体" w:hAnsi="黑体" w:cs="黑体"/>
                <w:sz w:val="24"/>
                <w:szCs w:val="24"/>
              </w:rPr>
            </w:pPr>
            <w:r>
              <w:rPr>
                <w:rFonts w:ascii="黑体" w:eastAsia="黑体" w:hAnsi="黑体" w:cs="黑体" w:hint="eastAsia"/>
                <w:sz w:val="24"/>
                <w:szCs w:val="24"/>
              </w:rPr>
              <w:t xml:space="preserve"> 申    请   人</w:t>
            </w:r>
          </w:p>
        </w:tc>
        <w:tc>
          <w:tcPr>
            <w:tcW w:w="2379" w:type="dxa"/>
            <w:vAlign w:val="center"/>
          </w:tcPr>
          <w:p w:rsidR="00327D3F" w:rsidRDefault="00327D3F" w:rsidP="0069540D">
            <w:pPr>
              <w:jc w:val="center"/>
              <w:rPr>
                <w:rFonts w:ascii="黑体" w:eastAsia="黑体" w:hAnsi="黑体" w:cs="黑体"/>
                <w:sz w:val="24"/>
                <w:szCs w:val="24"/>
              </w:rPr>
            </w:pPr>
          </w:p>
        </w:tc>
        <w:tc>
          <w:tcPr>
            <w:tcW w:w="1882" w:type="dxa"/>
            <w:vAlign w:val="center"/>
          </w:tcPr>
          <w:p w:rsidR="00327D3F" w:rsidRDefault="00327D3F" w:rsidP="0069540D">
            <w:pPr>
              <w:jc w:val="center"/>
              <w:rPr>
                <w:rFonts w:ascii="黑体" w:eastAsia="黑体" w:hAnsi="黑体" w:cs="黑体"/>
                <w:sz w:val="24"/>
                <w:szCs w:val="24"/>
              </w:rPr>
            </w:pPr>
            <w:r>
              <w:rPr>
                <w:rFonts w:ascii="黑体" w:eastAsia="黑体" w:hAnsi="黑体" w:cs="黑体" w:hint="eastAsia"/>
                <w:sz w:val="24"/>
                <w:szCs w:val="24"/>
              </w:rPr>
              <w:t>联系电话</w:t>
            </w:r>
          </w:p>
        </w:tc>
        <w:tc>
          <w:tcPr>
            <w:tcW w:w="2131" w:type="dxa"/>
            <w:vAlign w:val="center"/>
          </w:tcPr>
          <w:p w:rsidR="00327D3F" w:rsidRDefault="00327D3F" w:rsidP="0069540D">
            <w:pPr>
              <w:jc w:val="center"/>
              <w:rPr>
                <w:rFonts w:ascii="黑体" w:eastAsia="黑体" w:hAnsi="黑体" w:cs="黑体"/>
                <w:sz w:val="24"/>
                <w:szCs w:val="24"/>
              </w:rPr>
            </w:pPr>
          </w:p>
        </w:tc>
      </w:tr>
      <w:tr w:rsidR="00327D3F" w:rsidTr="0069540D">
        <w:trPr>
          <w:trHeight w:val="554"/>
          <w:jc w:val="center"/>
        </w:trPr>
        <w:tc>
          <w:tcPr>
            <w:tcW w:w="2130" w:type="dxa"/>
            <w:vAlign w:val="center"/>
          </w:tcPr>
          <w:p w:rsidR="00327D3F" w:rsidRDefault="00327D3F" w:rsidP="0069540D">
            <w:pPr>
              <w:jc w:val="center"/>
              <w:rPr>
                <w:rFonts w:ascii="黑体" w:eastAsia="黑体" w:hAnsi="黑体" w:cs="黑体"/>
                <w:sz w:val="24"/>
                <w:szCs w:val="24"/>
              </w:rPr>
            </w:pPr>
            <w:r>
              <w:rPr>
                <w:rFonts w:ascii="黑体" w:eastAsia="黑体" w:hAnsi="黑体" w:cs="黑体" w:hint="eastAsia"/>
                <w:sz w:val="24"/>
                <w:szCs w:val="24"/>
              </w:rPr>
              <w:t>发布起止时间</w:t>
            </w:r>
          </w:p>
        </w:tc>
        <w:tc>
          <w:tcPr>
            <w:tcW w:w="6392" w:type="dxa"/>
            <w:gridSpan w:val="3"/>
            <w:vAlign w:val="center"/>
          </w:tcPr>
          <w:p w:rsidR="00327D3F" w:rsidRDefault="00327D3F" w:rsidP="0069540D">
            <w:pPr>
              <w:jc w:val="center"/>
              <w:rPr>
                <w:rFonts w:ascii="黑体" w:eastAsia="黑体" w:hAnsi="黑体" w:cs="黑体"/>
                <w:sz w:val="24"/>
                <w:szCs w:val="24"/>
              </w:rPr>
            </w:pPr>
          </w:p>
        </w:tc>
      </w:tr>
      <w:tr w:rsidR="00327D3F" w:rsidTr="00177F7F">
        <w:trPr>
          <w:trHeight w:val="6061"/>
          <w:jc w:val="center"/>
        </w:trPr>
        <w:tc>
          <w:tcPr>
            <w:tcW w:w="8522" w:type="dxa"/>
            <w:gridSpan w:val="4"/>
          </w:tcPr>
          <w:p w:rsidR="00327D3F" w:rsidRPr="00267735" w:rsidRDefault="00327D3F" w:rsidP="00327D3F">
            <w:pPr>
              <w:jc w:val="center"/>
              <w:rPr>
                <w:rFonts w:ascii="黑体" w:eastAsia="黑体" w:hAnsi="黑体" w:cs="黑体"/>
                <w:b/>
                <w:sz w:val="24"/>
                <w:szCs w:val="24"/>
              </w:rPr>
            </w:pPr>
            <w:r w:rsidRPr="00267735">
              <w:rPr>
                <w:rFonts w:ascii="黑体" w:eastAsia="黑体" w:hAnsi="黑体" w:cs="黑体" w:hint="eastAsia"/>
                <w:b/>
                <w:sz w:val="24"/>
                <w:szCs w:val="24"/>
              </w:rPr>
              <w:t>发布内容</w:t>
            </w:r>
          </w:p>
        </w:tc>
      </w:tr>
      <w:tr w:rsidR="00327D3F" w:rsidTr="0069540D">
        <w:trPr>
          <w:trHeight w:hRule="exact" w:val="1147"/>
          <w:jc w:val="center"/>
        </w:trPr>
        <w:tc>
          <w:tcPr>
            <w:tcW w:w="2130" w:type="dxa"/>
            <w:vAlign w:val="center"/>
          </w:tcPr>
          <w:p w:rsidR="00327D3F" w:rsidRDefault="00327D3F" w:rsidP="0069540D">
            <w:pPr>
              <w:jc w:val="center"/>
              <w:rPr>
                <w:rFonts w:ascii="黑体" w:eastAsia="黑体" w:hAnsi="黑体" w:cs="黑体"/>
                <w:sz w:val="24"/>
                <w:szCs w:val="24"/>
              </w:rPr>
            </w:pPr>
            <w:r>
              <w:rPr>
                <w:rFonts w:ascii="黑体" w:eastAsia="黑体" w:hAnsi="黑体" w:cs="黑体" w:hint="eastAsia"/>
                <w:sz w:val="24"/>
                <w:szCs w:val="24"/>
              </w:rPr>
              <w:t>部门领导意见</w:t>
            </w:r>
          </w:p>
        </w:tc>
        <w:tc>
          <w:tcPr>
            <w:tcW w:w="6392" w:type="dxa"/>
            <w:gridSpan w:val="3"/>
            <w:vAlign w:val="center"/>
          </w:tcPr>
          <w:p w:rsidR="00327D3F" w:rsidRDefault="00327D3F" w:rsidP="0069540D">
            <w:pPr>
              <w:tabs>
                <w:tab w:val="left" w:pos="4695"/>
              </w:tabs>
              <w:ind w:firstLineChars="1800" w:firstLine="4320"/>
              <w:jc w:val="center"/>
              <w:rPr>
                <w:rFonts w:ascii="黑体" w:eastAsia="黑体" w:hAnsi="黑体" w:cs="黑体"/>
                <w:sz w:val="24"/>
                <w:szCs w:val="24"/>
              </w:rPr>
            </w:pPr>
            <w:r>
              <w:rPr>
                <w:rFonts w:ascii="黑体" w:eastAsia="黑体" w:hAnsi="黑体" w:cs="黑体" w:hint="eastAsia"/>
                <w:sz w:val="24"/>
                <w:szCs w:val="24"/>
              </w:rPr>
              <w:t>年   月   日</w:t>
            </w:r>
          </w:p>
        </w:tc>
      </w:tr>
      <w:tr w:rsidR="001E5BBA" w:rsidTr="0069540D">
        <w:trPr>
          <w:trHeight w:hRule="exact" w:val="1147"/>
          <w:jc w:val="center"/>
        </w:trPr>
        <w:tc>
          <w:tcPr>
            <w:tcW w:w="2130" w:type="dxa"/>
            <w:vAlign w:val="center"/>
          </w:tcPr>
          <w:p w:rsidR="001E5BBA" w:rsidRDefault="001E5BBA" w:rsidP="0069540D">
            <w:pPr>
              <w:jc w:val="center"/>
              <w:rPr>
                <w:rFonts w:ascii="黑体" w:eastAsia="黑体" w:hAnsi="黑体" w:cs="黑体" w:hint="eastAsia"/>
                <w:sz w:val="24"/>
                <w:szCs w:val="24"/>
              </w:rPr>
            </w:pPr>
            <w:r>
              <w:rPr>
                <w:rFonts w:ascii="黑体" w:eastAsia="黑体" w:hAnsi="黑体" w:cs="黑体" w:hint="eastAsia"/>
                <w:sz w:val="24"/>
                <w:szCs w:val="24"/>
              </w:rPr>
              <w:t>主管校领导意见</w:t>
            </w:r>
          </w:p>
        </w:tc>
        <w:tc>
          <w:tcPr>
            <w:tcW w:w="6392" w:type="dxa"/>
            <w:gridSpan w:val="3"/>
            <w:vAlign w:val="center"/>
          </w:tcPr>
          <w:p w:rsidR="001E5BBA" w:rsidRDefault="001E5BBA" w:rsidP="0069540D">
            <w:pPr>
              <w:tabs>
                <w:tab w:val="left" w:pos="4695"/>
              </w:tabs>
              <w:ind w:firstLineChars="1800" w:firstLine="4320"/>
              <w:jc w:val="center"/>
              <w:rPr>
                <w:rFonts w:ascii="黑体" w:eastAsia="黑体" w:hAnsi="黑体" w:cs="黑体" w:hint="eastAsia"/>
                <w:sz w:val="24"/>
                <w:szCs w:val="24"/>
              </w:rPr>
            </w:pPr>
            <w:r>
              <w:rPr>
                <w:rFonts w:ascii="黑体" w:eastAsia="黑体" w:hAnsi="黑体" w:cs="黑体" w:hint="eastAsia"/>
                <w:sz w:val="24"/>
                <w:szCs w:val="24"/>
              </w:rPr>
              <w:t>年   月   日</w:t>
            </w:r>
          </w:p>
        </w:tc>
      </w:tr>
      <w:tr w:rsidR="00327D3F" w:rsidTr="0069540D">
        <w:trPr>
          <w:trHeight w:hRule="exact" w:val="1145"/>
          <w:jc w:val="center"/>
        </w:trPr>
        <w:tc>
          <w:tcPr>
            <w:tcW w:w="2130" w:type="dxa"/>
            <w:vAlign w:val="center"/>
          </w:tcPr>
          <w:p w:rsidR="00327D3F" w:rsidRDefault="00327D3F" w:rsidP="0069540D">
            <w:pPr>
              <w:jc w:val="center"/>
              <w:rPr>
                <w:rFonts w:ascii="黑体" w:eastAsia="黑体" w:hAnsi="黑体" w:cs="黑体"/>
                <w:sz w:val="24"/>
                <w:szCs w:val="24"/>
              </w:rPr>
            </w:pPr>
            <w:r>
              <w:rPr>
                <w:rFonts w:ascii="黑体" w:eastAsia="黑体" w:hAnsi="黑体" w:cs="黑体" w:hint="eastAsia"/>
                <w:sz w:val="24"/>
                <w:szCs w:val="24"/>
              </w:rPr>
              <w:t>备注</w:t>
            </w:r>
          </w:p>
        </w:tc>
        <w:tc>
          <w:tcPr>
            <w:tcW w:w="6392" w:type="dxa"/>
            <w:gridSpan w:val="3"/>
            <w:vAlign w:val="center"/>
          </w:tcPr>
          <w:p w:rsidR="00327D3F" w:rsidRDefault="00327D3F" w:rsidP="0069540D">
            <w:pPr>
              <w:tabs>
                <w:tab w:val="left" w:pos="4365"/>
              </w:tabs>
              <w:jc w:val="center"/>
              <w:rPr>
                <w:rFonts w:ascii="黑体" w:eastAsia="黑体" w:hAnsi="黑体" w:cs="黑体"/>
                <w:sz w:val="24"/>
                <w:szCs w:val="24"/>
              </w:rPr>
            </w:pPr>
            <w:r>
              <w:rPr>
                <w:rFonts w:ascii="黑体" w:eastAsia="黑体" w:hAnsi="黑体" w:cs="黑体" w:hint="eastAsia"/>
                <w:sz w:val="24"/>
                <w:szCs w:val="24"/>
              </w:rPr>
              <w:t xml:space="preserve">                                    年   月   日</w:t>
            </w:r>
          </w:p>
        </w:tc>
      </w:tr>
    </w:tbl>
    <w:p w:rsidR="00327D3F" w:rsidRDefault="00327D3F" w:rsidP="0008271D">
      <w:pPr>
        <w:rPr>
          <w:rFonts w:asciiTheme="minorEastAsia" w:hAnsiTheme="minorEastAsia"/>
          <w:b/>
          <w:sz w:val="28"/>
          <w:szCs w:val="28"/>
        </w:rPr>
      </w:pPr>
    </w:p>
    <w:p w:rsidR="00327D3F" w:rsidRDefault="00327D3F" w:rsidP="0008271D">
      <w:pPr>
        <w:rPr>
          <w:rFonts w:asciiTheme="minorEastAsia" w:hAnsiTheme="minorEastAsia"/>
          <w:b/>
          <w:sz w:val="28"/>
          <w:szCs w:val="28"/>
        </w:rPr>
      </w:pPr>
      <w:r>
        <w:rPr>
          <w:rFonts w:asciiTheme="minorEastAsia" w:hAnsiTheme="minorEastAsia" w:hint="eastAsia"/>
          <w:b/>
          <w:sz w:val="28"/>
          <w:szCs w:val="28"/>
        </w:rPr>
        <w:t>附件2</w:t>
      </w:r>
    </w:p>
    <w:p w:rsidR="00327D3F" w:rsidRDefault="00327D3F" w:rsidP="00327D3F">
      <w:pPr>
        <w:jc w:val="center"/>
        <w:rPr>
          <w:rFonts w:asciiTheme="minorEastAsia" w:hAnsiTheme="minorEastAsia"/>
          <w:sz w:val="28"/>
          <w:szCs w:val="28"/>
        </w:rPr>
      </w:pPr>
      <w:r w:rsidRPr="0008271D">
        <w:rPr>
          <w:rFonts w:asciiTheme="minorEastAsia" w:hAnsiTheme="minorEastAsia" w:hint="eastAsia"/>
          <w:sz w:val="28"/>
          <w:szCs w:val="28"/>
        </w:rPr>
        <w:t>校园LED全彩室外大屏幕信息发布汇总表</w:t>
      </w:r>
    </w:p>
    <w:tbl>
      <w:tblPr>
        <w:tblStyle w:val="a6"/>
        <w:tblW w:w="0" w:type="auto"/>
        <w:tblLook w:val="04A0" w:firstRow="1" w:lastRow="0" w:firstColumn="1" w:lastColumn="0" w:noHBand="0" w:noVBand="1"/>
      </w:tblPr>
      <w:tblGrid>
        <w:gridCol w:w="1384"/>
        <w:gridCol w:w="2024"/>
        <w:gridCol w:w="1945"/>
        <w:gridCol w:w="2126"/>
        <w:gridCol w:w="1043"/>
      </w:tblGrid>
      <w:tr w:rsidR="00327D3F" w:rsidTr="00327D3F">
        <w:tc>
          <w:tcPr>
            <w:tcW w:w="1384" w:type="dxa"/>
          </w:tcPr>
          <w:p w:rsidR="00327D3F" w:rsidRDefault="00327D3F" w:rsidP="00327D3F">
            <w:pPr>
              <w:jc w:val="center"/>
              <w:rPr>
                <w:rFonts w:asciiTheme="minorEastAsia" w:hAnsiTheme="minorEastAsia"/>
                <w:b/>
                <w:sz w:val="28"/>
                <w:szCs w:val="28"/>
              </w:rPr>
            </w:pPr>
            <w:r>
              <w:rPr>
                <w:rFonts w:asciiTheme="minorEastAsia" w:hAnsiTheme="minorEastAsia" w:hint="eastAsia"/>
                <w:b/>
                <w:sz w:val="28"/>
                <w:szCs w:val="28"/>
              </w:rPr>
              <w:t>序号</w:t>
            </w:r>
          </w:p>
        </w:tc>
        <w:tc>
          <w:tcPr>
            <w:tcW w:w="2024" w:type="dxa"/>
          </w:tcPr>
          <w:p w:rsidR="00327D3F" w:rsidRDefault="00327D3F" w:rsidP="00327D3F">
            <w:pPr>
              <w:jc w:val="center"/>
              <w:rPr>
                <w:rFonts w:asciiTheme="minorEastAsia" w:hAnsiTheme="minorEastAsia"/>
                <w:b/>
                <w:sz w:val="28"/>
                <w:szCs w:val="28"/>
              </w:rPr>
            </w:pPr>
            <w:r>
              <w:rPr>
                <w:rFonts w:asciiTheme="minorEastAsia" w:hAnsiTheme="minorEastAsia" w:hint="eastAsia"/>
                <w:b/>
                <w:sz w:val="28"/>
                <w:szCs w:val="28"/>
              </w:rPr>
              <w:t>发布信息时间</w:t>
            </w:r>
          </w:p>
        </w:tc>
        <w:tc>
          <w:tcPr>
            <w:tcW w:w="1945" w:type="dxa"/>
          </w:tcPr>
          <w:p w:rsidR="00327D3F" w:rsidRDefault="00327D3F" w:rsidP="00327D3F">
            <w:pPr>
              <w:jc w:val="center"/>
              <w:rPr>
                <w:rFonts w:asciiTheme="minorEastAsia" w:hAnsiTheme="minorEastAsia"/>
                <w:b/>
                <w:sz w:val="28"/>
                <w:szCs w:val="28"/>
              </w:rPr>
            </w:pPr>
            <w:r>
              <w:rPr>
                <w:rFonts w:asciiTheme="minorEastAsia" w:hAnsiTheme="minorEastAsia" w:hint="eastAsia"/>
                <w:b/>
                <w:sz w:val="28"/>
                <w:szCs w:val="28"/>
              </w:rPr>
              <w:t>发布信息内容</w:t>
            </w:r>
          </w:p>
        </w:tc>
        <w:tc>
          <w:tcPr>
            <w:tcW w:w="2126" w:type="dxa"/>
          </w:tcPr>
          <w:p w:rsidR="00327D3F" w:rsidRDefault="00327D3F" w:rsidP="00327D3F">
            <w:pPr>
              <w:jc w:val="center"/>
              <w:rPr>
                <w:rFonts w:asciiTheme="minorEastAsia" w:hAnsiTheme="minorEastAsia"/>
                <w:b/>
                <w:sz w:val="28"/>
                <w:szCs w:val="28"/>
              </w:rPr>
            </w:pPr>
            <w:r>
              <w:rPr>
                <w:rFonts w:asciiTheme="minorEastAsia" w:hAnsiTheme="minorEastAsia" w:hint="eastAsia"/>
                <w:b/>
                <w:sz w:val="28"/>
                <w:szCs w:val="28"/>
              </w:rPr>
              <w:t>提供信息部门</w:t>
            </w:r>
          </w:p>
        </w:tc>
        <w:tc>
          <w:tcPr>
            <w:tcW w:w="1043" w:type="dxa"/>
          </w:tcPr>
          <w:p w:rsidR="00327D3F" w:rsidRDefault="00327D3F" w:rsidP="00327D3F">
            <w:pPr>
              <w:jc w:val="center"/>
              <w:rPr>
                <w:rFonts w:asciiTheme="minorEastAsia" w:hAnsiTheme="minorEastAsia"/>
                <w:b/>
                <w:sz w:val="28"/>
                <w:szCs w:val="28"/>
              </w:rPr>
            </w:pPr>
            <w:r>
              <w:rPr>
                <w:rFonts w:asciiTheme="minorEastAsia" w:hAnsiTheme="minorEastAsia" w:hint="eastAsia"/>
                <w:b/>
                <w:sz w:val="28"/>
                <w:szCs w:val="28"/>
              </w:rPr>
              <w:t>备注</w:t>
            </w: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r w:rsidR="00327D3F" w:rsidTr="00327D3F">
        <w:tc>
          <w:tcPr>
            <w:tcW w:w="1384" w:type="dxa"/>
          </w:tcPr>
          <w:p w:rsidR="00327D3F" w:rsidRDefault="00327D3F" w:rsidP="00327D3F">
            <w:pPr>
              <w:jc w:val="center"/>
              <w:rPr>
                <w:rFonts w:asciiTheme="minorEastAsia" w:hAnsiTheme="minorEastAsia"/>
                <w:b/>
                <w:sz w:val="28"/>
                <w:szCs w:val="28"/>
              </w:rPr>
            </w:pPr>
          </w:p>
        </w:tc>
        <w:tc>
          <w:tcPr>
            <w:tcW w:w="2024" w:type="dxa"/>
          </w:tcPr>
          <w:p w:rsidR="00327D3F" w:rsidRDefault="00327D3F" w:rsidP="00327D3F">
            <w:pPr>
              <w:jc w:val="center"/>
              <w:rPr>
                <w:rFonts w:asciiTheme="minorEastAsia" w:hAnsiTheme="minorEastAsia"/>
                <w:b/>
                <w:sz w:val="28"/>
                <w:szCs w:val="28"/>
              </w:rPr>
            </w:pPr>
          </w:p>
        </w:tc>
        <w:tc>
          <w:tcPr>
            <w:tcW w:w="1945" w:type="dxa"/>
          </w:tcPr>
          <w:p w:rsidR="00327D3F" w:rsidRDefault="00327D3F" w:rsidP="00327D3F">
            <w:pPr>
              <w:jc w:val="center"/>
              <w:rPr>
                <w:rFonts w:asciiTheme="minorEastAsia" w:hAnsiTheme="minorEastAsia"/>
                <w:b/>
                <w:sz w:val="28"/>
                <w:szCs w:val="28"/>
              </w:rPr>
            </w:pPr>
          </w:p>
        </w:tc>
        <w:tc>
          <w:tcPr>
            <w:tcW w:w="2126" w:type="dxa"/>
          </w:tcPr>
          <w:p w:rsidR="00327D3F" w:rsidRDefault="00327D3F" w:rsidP="00327D3F">
            <w:pPr>
              <w:jc w:val="center"/>
              <w:rPr>
                <w:rFonts w:asciiTheme="minorEastAsia" w:hAnsiTheme="minorEastAsia"/>
                <w:b/>
                <w:sz w:val="28"/>
                <w:szCs w:val="28"/>
              </w:rPr>
            </w:pPr>
          </w:p>
        </w:tc>
        <w:tc>
          <w:tcPr>
            <w:tcW w:w="1043" w:type="dxa"/>
          </w:tcPr>
          <w:p w:rsidR="00327D3F" w:rsidRDefault="00327D3F" w:rsidP="00327D3F">
            <w:pPr>
              <w:jc w:val="center"/>
              <w:rPr>
                <w:rFonts w:asciiTheme="minorEastAsia" w:hAnsiTheme="minorEastAsia"/>
                <w:b/>
                <w:sz w:val="28"/>
                <w:szCs w:val="28"/>
              </w:rPr>
            </w:pPr>
          </w:p>
        </w:tc>
      </w:tr>
    </w:tbl>
    <w:p w:rsidR="00327D3F" w:rsidRPr="00327D3F" w:rsidRDefault="00327D3F" w:rsidP="00327D3F">
      <w:pPr>
        <w:jc w:val="center"/>
        <w:rPr>
          <w:rFonts w:asciiTheme="minorEastAsia" w:hAnsiTheme="minorEastAsia"/>
          <w:b/>
          <w:sz w:val="28"/>
          <w:szCs w:val="28"/>
        </w:rPr>
      </w:pPr>
    </w:p>
    <w:sectPr w:rsidR="00327D3F" w:rsidRPr="00327D3F" w:rsidSect="00AF1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7A" w:rsidRDefault="0008187A" w:rsidP="0008271D">
      <w:r>
        <w:separator/>
      </w:r>
    </w:p>
  </w:endnote>
  <w:endnote w:type="continuationSeparator" w:id="0">
    <w:p w:rsidR="0008187A" w:rsidRDefault="0008187A"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7A" w:rsidRDefault="0008187A" w:rsidP="0008271D">
      <w:r>
        <w:separator/>
      </w:r>
    </w:p>
  </w:footnote>
  <w:footnote w:type="continuationSeparator" w:id="0">
    <w:p w:rsidR="0008187A" w:rsidRDefault="0008187A" w:rsidP="0008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271D"/>
    <w:rsid w:val="0008187A"/>
    <w:rsid w:val="0008271D"/>
    <w:rsid w:val="00097C03"/>
    <w:rsid w:val="00177F7F"/>
    <w:rsid w:val="00191F16"/>
    <w:rsid w:val="001E5BBA"/>
    <w:rsid w:val="00262F27"/>
    <w:rsid w:val="00327D3F"/>
    <w:rsid w:val="003445AD"/>
    <w:rsid w:val="00362638"/>
    <w:rsid w:val="0057314B"/>
    <w:rsid w:val="006B7B3A"/>
    <w:rsid w:val="00785EF8"/>
    <w:rsid w:val="008235E3"/>
    <w:rsid w:val="00823E2D"/>
    <w:rsid w:val="008868C5"/>
    <w:rsid w:val="0095185E"/>
    <w:rsid w:val="00AF15DA"/>
    <w:rsid w:val="00B14BAD"/>
    <w:rsid w:val="00BC6E65"/>
    <w:rsid w:val="00BE2DF8"/>
    <w:rsid w:val="00C304D7"/>
    <w:rsid w:val="00D00A65"/>
    <w:rsid w:val="00DC0A00"/>
    <w:rsid w:val="00E2216F"/>
    <w:rsid w:val="00E630BF"/>
    <w:rsid w:val="00F65FFF"/>
    <w:rsid w:val="00F73789"/>
    <w:rsid w:val="00F9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271D"/>
    <w:rPr>
      <w:sz w:val="18"/>
      <w:szCs w:val="18"/>
    </w:rPr>
  </w:style>
  <w:style w:type="paragraph" w:styleId="a4">
    <w:name w:val="footer"/>
    <w:basedOn w:val="a"/>
    <w:link w:val="Char0"/>
    <w:uiPriority w:val="99"/>
    <w:unhideWhenUsed/>
    <w:rsid w:val="0008271D"/>
    <w:pPr>
      <w:tabs>
        <w:tab w:val="center" w:pos="4153"/>
        <w:tab w:val="right" w:pos="8306"/>
      </w:tabs>
      <w:snapToGrid w:val="0"/>
      <w:jc w:val="left"/>
    </w:pPr>
    <w:rPr>
      <w:sz w:val="18"/>
      <w:szCs w:val="18"/>
    </w:rPr>
  </w:style>
  <w:style w:type="character" w:customStyle="1" w:styleId="Char0">
    <w:name w:val="页脚 Char"/>
    <w:basedOn w:val="a0"/>
    <w:link w:val="a4"/>
    <w:uiPriority w:val="99"/>
    <w:rsid w:val="0008271D"/>
    <w:rPr>
      <w:sz w:val="18"/>
      <w:szCs w:val="18"/>
    </w:rPr>
  </w:style>
  <w:style w:type="paragraph" w:styleId="a5">
    <w:name w:val="List Paragraph"/>
    <w:basedOn w:val="a"/>
    <w:uiPriority w:val="34"/>
    <w:qFormat/>
    <w:rsid w:val="00327D3F"/>
    <w:pPr>
      <w:ind w:firstLineChars="200" w:firstLine="420"/>
    </w:pPr>
  </w:style>
  <w:style w:type="table" w:styleId="a6">
    <w:name w:val="Table Grid"/>
    <w:basedOn w:val="a1"/>
    <w:uiPriority w:val="59"/>
    <w:rsid w:val="0032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shendu</cp:lastModifiedBy>
  <cp:revision>12</cp:revision>
  <cp:lastPrinted>2019-10-21T05:41:00Z</cp:lastPrinted>
  <dcterms:created xsi:type="dcterms:W3CDTF">2019-05-17T06:32:00Z</dcterms:created>
  <dcterms:modified xsi:type="dcterms:W3CDTF">2019-10-21T06:05:00Z</dcterms:modified>
</cp:coreProperties>
</file>