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EF0" w:rsidRPr="00E747AE" w:rsidRDefault="00875EF0" w:rsidP="00E747AE">
      <w:pPr>
        <w:jc w:val="center"/>
        <w:rPr>
          <w:rFonts w:ascii="黑体" w:eastAsia="黑体" w:hAnsi="Calibri"/>
          <w:b/>
          <w:sz w:val="44"/>
          <w:szCs w:val="44"/>
        </w:rPr>
      </w:pPr>
      <w:r w:rsidRPr="00773D9A">
        <w:rPr>
          <w:rFonts w:ascii="黑体" w:eastAsia="黑体" w:hAnsi="Calibri" w:hint="eastAsia"/>
          <w:b/>
          <w:sz w:val="44"/>
          <w:szCs w:val="44"/>
        </w:rPr>
        <w:t>长春医学高等专科学校</w:t>
      </w:r>
      <w:r w:rsidRPr="00773D9A">
        <w:rPr>
          <w:rFonts w:ascii="黑体" w:eastAsia="黑体" w:hAnsi="Calibri"/>
          <w:b/>
          <w:sz w:val="44"/>
          <w:szCs w:val="44"/>
        </w:rPr>
        <w:t>201</w:t>
      </w:r>
      <w:r w:rsidR="00E747AE">
        <w:rPr>
          <w:rFonts w:ascii="黑体" w:eastAsia="黑体" w:hAnsi="Calibri" w:hint="eastAsia"/>
          <w:b/>
          <w:sz w:val="44"/>
          <w:szCs w:val="44"/>
        </w:rPr>
        <w:t>7</w:t>
      </w:r>
      <w:r w:rsidRPr="00773D9A">
        <w:rPr>
          <w:rFonts w:ascii="黑体" w:eastAsia="黑体" w:hAnsi="Calibri" w:hint="eastAsia"/>
          <w:b/>
          <w:sz w:val="44"/>
          <w:szCs w:val="44"/>
        </w:rPr>
        <w:t>年</w:t>
      </w:r>
      <w:r w:rsidR="00E747AE">
        <w:rPr>
          <w:rFonts w:ascii="黑体" w:eastAsia="黑体" w:hAnsi="Calibri" w:hint="eastAsia"/>
          <w:b/>
          <w:sz w:val="44"/>
          <w:szCs w:val="44"/>
        </w:rPr>
        <w:t>工作计划</w:t>
      </w:r>
    </w:p>
    <w:p w:rsidR="00E747AE" w:rsidRDefault="00E747AE" w:rsidP="006644C4">
      <w:pPr>
        <w:spacing w:line="600" w:lineRule="exact"/>
        <w:ind w:firstLineChars="200" w:firstLine="643"/>
        <w:rPr>
          <w:rFonts w:ascii="宋体" w:hAnsi="宋体"/>
          <w:b/>
          <w:sz w:val="32"/>
          <w:szCs w:val="32"/>
        </w:rPr>
      </w:pPr>
    </w:p>
    <w:p w:rsidR="00CB0BD8" w:rsidRDefault="00897EBC" w:rsidP="00897EBC">
      <w:pPr>
        <w:ind w:firstLineChars="200" w:firstLine="640"/>
        <w:rPr>
          <w:sz w:val="32"/>
          <w:szCs w:val="32"/>
        </w:rPr>
      </w:pPr>
      <w:r>
        <w:rPr>
          <w:rFonts w:hint="eastAsia"/>
          <w:sz w:val="32"/>
          <w:szCs w:val="32"/>
        </w:rPr>
        <w:t>2017</w:t>
      </w:r>
      <w:r>
        <w:rPr>
          <w:rFonts w:hint="eastAsia"/>
          <w:sz w:val="32"/>
          <w:szCs w:val="32"/>
        </w:rPr>
        <w:t>年，是学校</w:t>
      </w:r>
      <w:r w:rsidRPr="004E539E">
        <w:rPr>
          <w:rFonts w:hint="eastAsia"/>
          <w:sz w:val="32"/>
          <w:szCs w:val="32"/>
        </w:rPr>
        <w:t>面向百年的起始年，是学校第五年聘期的起始年，也是学校实行岗位聘用、合同管理的第一年。新一轮省级示范校建设也是从今年开始。</w:t>
      </w:r>
    </w:p>
    <w:p w:rsidR="00897EBC" w:rsidRPr="004E539E" w:rsidRDefault="00CB0BD8" w:rsidP="00CB0BD8">
      <w:pPr>
        <w:ind w:firstLineChars="200" w:firstLine="640"/>
        <w:rPr>
          <w:sz w:val="32"/>
          <w:szCs w:val="32"/>
        </w:rPr>
      </w:pPr>
      <w:r>
        <w:rPr>
          <w:rFonts w:hint="eastAsia"/>
          <w:sz w:val="32"/>
          <w:szCs w:val="32"/>
        </w:rPr>
        <w:t>面向新时期的发展目标，学校结合实际，</w:t>
      </w:r>
      <w:r w:rsidRPr="00CB0BD8">
        <w:rPr>
          <w:rFonts w:hint="eastAsia"/>
          <w:sz w:val="32"/>
          <w:szCs w:val="32"/>
        </w:rPr>
        <w:t>审时度势、前瞻思考、合理布局，以新的境界、眼界、心界，对学校的发展方向进行全新的谋划。</w:t>
      </w:r>
      <w:r w:rsidR="00266913">
        <w:rPr>
          <w:rFonts w:hint="eastAsia"/>
          <w:sz w:val="32"/>
          <w:szCs w:val="32"/>
        </w:rPr>
        <w:t>特制定如下工作计划。</w:t>
      </w:r>
    </w:p>
    <w:p w:rsidR="00FD6BBE" w:rsidRPr="00773D9A" w:rsidRDefault="00FA3251" w:rsidP="00FD6BBE">
      <w:pPr>
        <w:spacing w:line="600" w:lineRule="exact"/>
        <w:ind w:firstLine="600"/>
        <w:rPr>
          <w:rFonts w:ascii="宋体"/>
          <w:b/>
          <w:sz w:val="32"/>
          <w:szCs w:val="32"/>
        </w:rPr>
      </w:pPr>
      <w:r>
        <w:rPr>
          <w:rFonts w:ascii="宋体" w:hAnsi="宋体" w:hint="eastAsia"/>
          <w:b/>
          <w:sz w:val="32"/>
          <w:szCs w:val="32"/>
        </w:rPr>
        <w:t>一、</w:t>
      </w:r>
      <w:r w:rsidR="00FD6BBE" w:rsidRPr="00773D9A">
        <w:rPr>
          <w:rFonts w:ascii="宋体" w:hAnsi="宋体" w:hint="eastAsia"/>
          <w:b/>
          <w:sz w:val="32"/>
          <w:szCs w:val="32"/>
        </w:rPr>
        <w:t>坚持从严治党</w:t>
      </w:r>
      <w:r w:rsidR="00FD6BBE">
        <w:rPr>
          <w:rFonts w:ascii="宋体" w:hAnsi="宋体" w:hint="eastAsia"/>
          <w:b/>
          <w:sz w:val="32"/>
          <w:szCs w:val="32"/>
        </w:rPr>
        <w:t>，全面加强党的建设</w:t>
      </w:r>
    </w:p>
    <w:p w:rsidR="00FD6BBE" w:rsidRPr="00773D9A" w:rsidRDefault="00FA3251" w:rsidP="00FD6BBE">
      <w:pPr>
        <w:spacing w:line="600" w:lineRule="exact"/>
        <w:ind w:firstLine="600"/>
        <w:rPr>
          <w:rFonts w:ascii="宋体"/>
          <w:sz w:val="32"/>
          <w:szCs w:val="32"/>
        </w:rPr>
      </w:pPr>
      <w:r>
        <w:rPr>
          <w:rFonts w:ascii="宋体" w:hAnsi="宋体" w:hint="eastAsia"/>
          <w:sz w:val="32"/>
          <w:szCs w:val="32"/>
        </w:rPr>
        <w:t>（一）</w:t>
      </w:r>
      <w:r w:rsidR="00FD6BBE" w:rsidRPr="00773D9A">
        <w:rPr>
          <w:rFonts w:ascii="宋体" w:hAnsi="宋体" w:hint="eastAsia"/>
          <w:sz w:val="32"/>
          <w:szCs w:val="32"/>
        </w:rPr>
        <w:t>以党的十八届四中、五中、六中全会</w:t>
      </w:r>
      <w:r w:rsidR="00FD6BBE">
        <w:rPr>
          <w:rFonts w:ascii="宋体" w:hAnsi="宋体" w:hint="eastAsia"/>
          <w:sz w:val="32"/>
          <w:szCs w:val="32"/>
        </w:rPr>
        <w:t>精神为指导</w:t>
      </w:r>
      <w:r w:rsidR="00FD6BBE" w:rsidRPr="00773D9A">
        <w:rPr>
          <w:rFonts w:ascii="宋体" w:hAnsi="宋体" w:hint="eastAsia"/>
          <w:sz w:val="32"/>
          <w:szCs w:val="32"/>
        </w:rPr>
        <w:t>，</w:t>
      </w:r>
      <w:r w:rsidR="00FD6BBE">
        <w:rPr>
          <w:rFonts w:ascii="宋体" w:hAnsi="宋体" w:hint="eastAsia"/>
          <w:sz w:val="32"/>
          <w:szCs w:val="32"/>
        </w:rPr>
        <w:t>深入贯彻国家和全省</w:t>
      </w:r>
      <w:r w:rsidR="00FD6BBE" w:rsidRPr="00773D9A">
        <w:rPr>
          <w:rFonts w:ascii="宋体" w:hAnsi="宋体" w:hint="eastAsia"/>
          <w:sz w:val="32"/>
          <w:szCs w:val="32"/>
        </w:rPr>
        <w:t>高校思</w:t>
      </w:r>
      <w:r w:rsidR="00FD6BBE">
        <w:rPr>
          <w:rFonts w:ascii="宋体" w:hAnsi="宋体" w:hint="eastAsia"/>
          <w:sz w:val="32"/>
          <w:szCs w:val="32"/>
        </w:rPr>
        <w:t>想政治工作会议、全省教育工作会议、省教育厅党风廉政建设工作会议</w:t>
      </w:r>
      <w:r w:rsidR="00FD6BBE" w:rsidRPr="00773D9A">
        <w:rPr>
          <w:rFonts w:ascii="宋体" w:hAnsi="宋体" w:hint="eastAsia"/>
          <w:sz w:val="32"/>
          <w:szCs w:val="32"/>
        </w:rPr>
        <w:t>精神，</w:t>
      </w:r>
      <w:r w:rsidR="00FD6BBE">
        <w:rPr>
          <w:rFonts w:ascii="宋体" w:hAnsi="宋体" w:hint="eastAsia"/>
          <w:sz w:val="32"/>
          <w:szCs w:val="32"/>
        </w:rPr>
        <w:t>全面落实市十三次党代会有关部署要求</w:t>
      </w:r>
      <w:r w:rsidR="00FD6BBE" w:rsidRPr="00773D9A">
        <w:rPr>
          <w:rFonts w:ascii="宋体" w:hAnsi="宋体" w:hint="eastAsia"/>
          <w:sz w:val="32"/>
          <w:szCs w:val="32"/>
        </w:rPr>
        <w:t>，</w:t>
      </w:r>
      <w:r w:rsidR="00FD6BBE">
        <w:rPr>
          <w:rFonts w:ascii="宋体" w:hAnsi="宋体" w:hint="eastAsia"/>
          <w:sz w:val="32"/>
          <w:szCs w:val="32"/>
        </w:rPr>
        <w:t>统一思想，强化措施，完善制度，合力抓落实。把从严治党的要求贯穿始终，全面提升我校党建工作水平。</w:t>
      </w:r>
      <w:r w:rsidR="00FD6BBE" w:rsidRPr="00773D9A">
        <w:rPr>
          <w:rFonts w:ascii="宋体"/>
          <w:sz w:val="32"/>
          <w:szCs w:val="32"/>
        </w:rPr>
        <w:t xml:space="preserve"> </w:t>
      </w:r>
    </w:p>
    <w:p w:rsidR="00FD6BBE" w:rsidRPr="00773D9A" w:rsidRDefault="00FA3251" w:rsidP="00FD6BBE">
      <w:pPr>
        <w:spacing w:line="600" w:lineRule="exact"/>
        <w:ind w:firstLine="600"/>
        <w:rPr>
          <w:rFonts w:ascii="宋体"/>
          <w:sz w:val="32"/>
          <w:szCs w:val="32"/>
        </w:rPr>
      </w:pPr>
      <w:r>
        <w:rPr>
          <w:rFonts w:ascii="宋体" w:hAnsi="宋体" w:hint="eastAsia"/>
          <w:sz w:val="32"/>
          <w:szCs w:val="32"/>
        </w:rPr>
        <w:t>（二）</w:t>
      </w:r>
      <w:r w:rsidR="00FD6BBE" w:rsidRPr="00773D9A">
        <w:rPr>
          <w:rFonts w:ascii="宋体" w:hAnsi="宋体" w:hint="eastAsia"/>
          <w:sz w:val="32"/>
          <w:szCs w:val="32"/>
        </w:rPr>
        <w:t>推动党风政风建设，健全改进作风常态化制度。树立“永远在路上”的思想，把作风建设一抓到底，推动形成“依法作为、敢于作为、善于作为”的良好风尚。</w:t>
      </w:r>
    </w:p>
    <w:p w:rsidR="00FD6BBE" w:rsidRPr="00773D9A" w:rsidRDefault="00FA3251" w:rsidP="00FD6BBE">
      <w:pPr>
        <w:spacing w:line="600" w:lineRule="exact"/>
        <w:ind w:firstLine="600"/>
        <w:rPr>
          <w:rFonts w:ascii="宋体"/>
          <w:sz w:val="32"/>
          <w:szCs w:val="32"/>
        </w:rPr>
      </w:pPr>
      <w:r>
        <w:rPr>
          <w:rFonts w:ascii="宋体" w:hAnsi="宋体" w:hint="eastAsia"/>
          <w:sz w:val="32"/>
          <w:szCs w:val="32"/>
        </w:rPr>
        <w:t>（三）</w:t>
      </w:r>
      <w:r w:rsidR="00FD6BBE" w:rsidRPr="00773D9A">
        <w:rPr>
          <w:rFonts w:ascii="宋体" w:hAnsi="宋体" w:hint="eastAsia"/>
          <w:sz w:val="32"/>
          <w:szCs w:val="32"/>
        </w:rPr>
        <w:t>推进“五权”工作，即改革限权、依法确权、科学配权、阳光示权、全程控权。加强风险防控，抓住廉政建设核心，建立学校内控体系</w:t>
      </w:r>
      <w:r w:rsidR="00FD6BBE">
        <w:rPr>
          <w:rFonts w:ascii="宋体" w:hAnsi="宋体" w:hint="eastAsia"/>
          <w:sz w:val="32"/>
          <w:szCs w:val="32"/>
        </w:rPr>
        <w:t>。坚持</w:t>
      </w:r>
      <w:r w:rsidR="00FD6BBE" w:rsidRPr="00773D9A">
        <w:rPr>
          <w:rFonts w:ascii="宋体" w:hAnsi="宋体" w:hint="eastAsia"/>
          <w:sz w:val="32"/>
          <w:szCs w:val="32"/>
        </w:rPr>
        <w:t>贯彻民主集中制</w:t>
      </w:r>
      <w:r w:rsidR="00FD6BBE">
        <w:rPr>
          <w:rFonts w:ascii="宋体" w:hAnsi="宋体" w:hint="eastAsia"/>
          <w:sz w:val="32"/>
          <w:szCs w:val="32"/>
        </w:rPr>
        <w:t>，</w:t>
      </w:r>
      <w:r w:rsidR="00FD6BBE" w:rsidRPr="00773D9A">
        <w:rPr>
          <w:rFonts w:ascii="宋体" w:hAnsi="宋体" w:hint="eastAsia"/>
          <w:sz w:val="32"/>
          <w:szCs w:val="32"/>
        </w:rPr>
        <w:t xml:space="preserve">提高科学决策水平，科学分工，发挥整体合力。                                                                                                                                 </w:t>
      </w:r>
    </w:p>
    <w:p w:rsidR="00FD6BBE" w:rsidRPr="00773D9A" w:rsidRDefault="00FA3251" w:rsidP="00FD6BBE">
      <w:pPr>
        <w:spacing w:line="600" w:lineRule="exact"/>
        <w:ind w:firstLine="600"/>
        <w:rPr>
          <w:rFonts w:ascii="宋体"/>
          <w:sz w:val="32"/>
          <w:szCs w:val="32"/>
        </w:rPr>
      </w:pPr>
      <w:r>
        <w:rPr>
          <w:rFonts w:ascii="宋体" w:hAnsi="宋体" w:hint="eastAsia"/>
          <w:sz w:val="32"/>
          <w:szCs w:val="32"/>
        </w:rPr>
        <w:t>（四）</w:t>
      </w:r>
      <w:r w:rsidR="00FD6BBE" w:rsidRPr="00773D9A">
        <w:rPr>
          <w:rFonts w:ascii="宋体" w:hAnsi="宋体" w:hint="eastAsia"/>
          <w:sz w:val="32"/>
          <w:szCs w:val="32"/>
        </w:rPr>
        <w:t>进一步深化干部人事制度改革。完善干部考核评价机制，健全问责机制，加大问责力度，同时贯彻落实干部“能上能下”制度，</w:t>
      </w:r>
      <w:r w:rsidR="00FD6BBE" w:rsidRPr="00773D9A">
        <w:rPr>
          <w:rFonts w:ascii="宋体" w:hAnsi="宋体" w:hint="eastAsia"/>
          <w:sz w:val="32"/>
          <w:szCs w:val="32"/>
        </w:rPr>
        <w:lastRenderedPageBreak/>
        <w:t>强化干部的责任感。</w:t>
      </w:r>
    </w:p>
    <w:p w:rsidR="00FD6BBE" w:rsidRPr="00773D9A" w:rsidRDefault="00FA3251" w:rsidP="00FD6BBE">
      <w:pPr>
        <w:tabs>
          <w:tab w:val="left" w:pos="4665"/>
        </w:tabs>
        <w:spacing w:line="640" w:lineRule="exact"/>
        <w:ind w:firstLineChars="200" w:firstLine="640"/>
        <w:rPr>
          <w:rFonts w:ascii="宋体"/>
          <w:bCs/>
          <w:sz w:val="32"/>
          <w:szCs w:val="32"/>
        </w:rPr>
      </w:pPr>
      <w:r>
        <w:rPr>
          <w:rFonts w:ascii="宋体" w:hAnsi="宋体" w:hint="eastAsia"/>
          <w:bCs/>
          <w:sz w:val="32"/>
          <w:szCs w:val="32"/>
        </w:rPr>
        <w:t>（五）</w:t>
      </w:r>
      <w:r w:rsidR="00FD6BBE">
        <w:rPr>
          <w:rFonts w:ascii="宋体" w:hAnsi="宋体" w:hint="eastAsia"/>
          <w:bCs/>
          <w:sz w:val="32"/>
          <w:szCs w:val="32"/>
        </w:rPr>
        <w:t>五</w:t>
      </w:r>
      <w:r w:rsidR="00FD6BBE" w:rsidRPr="00773D9A">
        <w:rPr>
          <w:rFonts w:ascii="宋体" w:hAnsi="宋体" w:hint="eastAsia"/>
          <w:bCs/>
          <w:sz w:val="32"/>
          <w:szCs w:val="32"/>
        </w:rPr>
        <w:t>月底前，召开学校党代会，选举产生新一届中国共产党长春医学高等专科学校委员会以及中国共产党长春医学高等专科学校纪律检查委员会，进一步谋划学校未来发展。</w:t>
      </w:r>
    </w:p>
    <w:p w:rsidR="00875EF0" w:rsidRPr="00773D9A" w:rsidRDefault="000B55F8" w:rsidP="00FD5341">
      <w:pPr>
        <w:spacing w:line="600" w:lineRule="exact"/>
        <w:ind w:firstLine="600"/>
        <w:rPr>
          <w:rFonts w:ascii="宋体"/>
          <w:b/>
          <w:sz w:val="32"/>
          <w:szCs w:val="32"/>
        </w:rPr>
      </w:pPr>
      <w:r>
        <w:rPr>
          <w:rFonts w:ascii="宋体" w:hAnsi="宋体" w:hint="eastAsia"/>
          <w:b/>
          <w:sz w:val="32"/>
          <w:szCs w:val="32"/>
        </w:rPr>
        <w:t>二、</w:t>
      </w:r>
      <w:r w:rsidR="00875EF0" w:rsidRPr="00773D9A">
        <w:rPr>
          <w:rFonts w:ascii="宋体" w:hAnsi="宋体" w:hint="eastAsia"/>
          <w:b/>
          <w:sz w:val="32"/>
          <w:szCs w:val="32"/>
        </w:rPr>
        <w:t>学校整体规划</w:t>
      </w:r>
    </w:p>
    <w:p w:rsidR="00002BCB" w:rsidRDefault="000B55F8" w:rsidP="006644C4">
      <w:pPr>
        <w:spacing w:line="640" w:lineRule="exact"/>
        <w:ind w:firstLineChars="200" w:firstLine="643"/>
        <w:rPr>
          <w:rFonts w:ascii="宋体" w:hAnsi="宋体"/>
          <w:b/>
          <w:bCs/>
          <w:sz w:val="32"/>
          <w:szCs w:val="32"/>
        </w:rPr>
      </w:pPr>
      <w:r>
        <w:rPr>
          <w:rFonts w:ascii="宋体" w:hAnsi="宋体" w:hint="eastAsia"/>
          <w:b/>
          <w:sz w:val="32"/>
          <w:szCs w:val="32"/>
        </w:rPr>
        <w:t>（一）</w:t>
      </w:r>
      <w:r w:rsidR="000E3018">
        <w:rPr>
          <w:rFonts w:ascii="宋体" w:hAnsi="宋体" w:hint="eastAsia"/>
          <w:b/>
          <w:bCs/>
          <w:sz w:val="32"/>
          <w:szCs w:val="32"/>
        </w:rPr>
        <w:t>以落实学校“十三五”规划为统领，分解任务抓落实</w:t>
      </w:r>
    </w:p>
    <w:p w:rsidR="00875EF0" w:rsidRPr="00773D9A" w:rsidRDefault="00875EF0" w:rsidP="00002BCB">
      <w:pPr>
        <w:spacing w:line="640" w:lineRule="exact"/>
        <w:ind w:firstLineChars="200" w:firstLine="640"/>
        <w:rPr>
          <w:rFonts w:ascii="宋体"/>
          <w:bCs/>
          <w:sz w:val="32"/>
          <w:szCs w:val="32"/>
        </w:rPr>
      </w:pPr>
      <w:r w:rsidRPr="00773D9A">
        <w:rPr>
          <w:rFonts w:ascii="宋体" w:hAnsi="宋体" w:hint="eastAsia"/>
          <w:bCs/>
          <w:sz w:val="32"/>
          <w:szCs w:val="32"/>
        </w:rPr>
        <w:t>做到项目分解年度化，逐年抓落实。深入研讨，不断丰富“十三五”规划内涵。</w:t>
      </w:r>
    </w:p>
    <w:p w:rsidR="00002BCB" w:rsidRDefault="000B55F8" w:rsidP="006644C4">
      <w:pPr>
        <w:spacing w:line="640" w:lineRule="exact"/>
        <w:ind w:firstLineChars="200" w:firstLine="643"/>
        <w:rPr>
          <w:rFonts w:ascii="宋体" w:hAnsi="宋体"/>
          <w:b/>
          <w:bCs/>
          <w:sz w:val="32"/>
          <w:szCs w:val="32"/>
        </w:rPr>
      </w:pPr>
      <w:r>
        <w:rPr>
          <w:rFonts w:ascii="宋体" w:hAnsi="宋体" w:hint="eastAsia"/>
          <w:b/>
          <w:bCs/>
          <w:sz w:val="32"/>
          <w:szCs w:val="32"/>
        </w:rPr>
        <w:t>（二）</w:t>
      </w:r>
      <w:r w:rsidR="000E3018">
        <w:rPr>
          <w:rFonts w:ascii="宋体" w:hAnsi="宋体" w:hint="eastAsia"/>
          <w:b/>
          <w:bCs/>
          <w:sz w:val="32"/>
          <w:szCs w:val="32"/>
        </w:rPr>
        <w:t>持续完善学校制度建设</w:t>
      </w:r>
    </w:p>
    <w:p w:rsidR="00875EF0" w:rsidRPr="00773D9A" w:rsidRDefault="00875EF0" w:rsidP="00002BCB">
      <w:pPr>
        <w:spacing w:line="640" w:lineRule="exact"/>
        <w:ind w:firstLineChars="200" w:firstLine="640"/>
        <w:rPr>
          <w:rFonts w:ascii="宋体"/>
          <w:bCs/>
          <w:sz w:val="32"/>
          <w:szCs w:val="32"/>
        </w:rPr>
      </w:pPr>
      <w:r w:rsidRPr="00773D9A">
        <w:rPr>
          <w:rFonts w:ascii="宋体" w:hAnsi="宋体" w:hint="eastAsia"/>
          <w:bCs/>
          <w:sz w:val="32"/>
          <w:szCs w:val="32"/>
        </w:rPr>
        <w:t>实现学校全员合同管理；进一步完善督办形式；建立问责常态机制。</w:t>
      </w:r>
    </w:p>
    <w:p w:rsidR="00875EF0" w:rsidRPr="00773D9A" w:rsidRDefault="000B55F8" w:rsidP="00FD5341">
      <w:pPr>
        <w:spacing w:line="600" w:lineRule="exact"/>
        <w:ind w:firstLine="600"/>
        <w:rPr>
          <w:rFonts w:ascii="宋体"/>
          <w:b/>
          <w:sz w:val="32"/>
          <w:szCs w:val="32"/>
        </w:rPr>
      </w:pPr>
      <w:r>
        <w:rPr>
          <w:rFonts w:ascii="宋体" w:hAnsi="宋体" w:hint="eastAsia"/>
          <w:b/>
          <w:sz w:val="32"/>
          <w:szCs w:val="32"/>
        </w:rPr>
        <w:t>（三）</w:t>
      </w:r>
      <w:r w:rsidR="000E3018">
        <w:rPr>
          <w:rFonts w:ascii="宋体" w:hAnsi="宋体" w:hint="eastAsia"/>
          <w:b/>
          <w:sz w:val="32"/>
          <w:szCs w:val="32"/>
        </w:rPr>
        <w:t>示范校建设</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进一步加强临床医学、康复治疗技术、护理和药学等四个重点专业建设，开展人才培养模式与课程体系改革，加强专业带头人和骨干教师培养和提升，完善校企合作、工学结合运行机制建设。</w:t>
      </w:r>
    </w:p>
    <w:p w:rsidR="00875EF0" w:rsidRPr="00773D9A" w:rsidRDefault="00875EF0" w:rsidP="00097468">
      <w:pPr>
        <w:spacing w:line="600" w:lineRule="exact"/>
        <w:ind w:firstLine="600"/>
        <w:rPr>
          <w:rFonts w:ascii="宋体"/>
          <w:sz w:val="32"/>
          <w:szCs w:val="32"/>
        </w:rPr>
      </w:pPr>
      <w:r w:rsidRPr="00773D9A">
        <w:rPr>
          <w:rFonts w:ascii="宋体" w:hAnsi="宋体" w:hint="eastAsia"/>
          <w:sz w:val="32"/>
          <w:szCs w:val="32"/>
        </w:rPr>
        <w:t>着力打造积极健康向上的校园文化。升级学校导视标识系统，提升文化品味，丰富“生命文化”内涵，开发校内文化产品，营造文化惠教、文化育人、文化兴校的良好局面。</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sz w:val="32"/>
          <w:szCs w:val="32"/>
        </w:rPr>
        <w:t>开展“学生德育教育培养工程”，将社会实践、志愿服务等贯穿医学生德育全过程，培养医学生尊重生命的职业操守，构建特色德育育人体系。</w:t>
      </w:r>
      <w:r w:rsidRPr="00773D9A">
        <w:rPr>
          <w:rFonts w:ascii="宋体" w:hAnsi="宋体" w:hint="eastAsia"/>
          <w:bCs/>
          <w:sz w:val="32"/>
          <w:szCs w:val="32"/>
        </w:rPr>
        <w:t>不断提升学校德育教育和校园文化等特色项目的内涵建设水平。</w:t>
      </w:r>
    </w:p>
    <w:p w:rsidR="00002BCB" w:rsidRDefault="000B55F8" w:rsidP="006644C4">
      <w:pPr>
        <w:tabs>
          <w:tab w:val="left" w:pos="4665"/>
        </w:tabs>
        <w:spacing w:line="640" w:lineRule="exact"/>
        <w:ind w:firstLineChars="200" w:firstLine="643"/>
        <w:rPr>
          <w:rFonts w:ascii="宋体" w:hAnsi="宋体"/>
          <w:b/>
          <w:bCs/>
          <w:sz w:val="32"/>
          <w:szCs w:val="32"/>
        </w:rPr>
      </w:pPr>
      <w:r>
        <w:rPr>
          <w:rFonts w:ascii="宋体" w:hAnsi="宋体" w:hint="eastAsia"/>
          <w:b/>
          <w:sz w:val="32"/>
          <w:szCs w:val="32"/>
        </w:rPr>
        <w:lastRenderedPageBreak/>
        <w:t>（四）</w:t>
      </w:r>
      <w:r w:rsidR="000E3018">
        <w:rPr>
          <w:rFonts w:ascii="宋体" w:hAnsi="宋体" w:hint="eastAsia"/>
          <w:b/>
          <w:bCs/>
          <w:sz w:val="32"/>
          <w:szCs w:val="32"/>
        </w:rPr>
        <w:t>加强信息化数字校园建设</w:t>
      </w:r>
    </w:p>
    <w:p w:rsidR="006644C4" w:rsidRPr="00773D9A" w:rsidRDefault="006644C4" w:rsidP="00002BCB">
      <w:pPr>
        <w:tabs>
          <w:tab w:val="left" w:pos="4665"/>
        </w:tabs>
        <w:spacing w:line="640" w:lineRule="exact"/>
        <w:ind w:firstLineChars="200" w:firstLine="640"/>
        <w:rPr>
          <w:rFonts w:ascii="宋体" w:hAnsi="宋体"/>
          <w:bCs/>
          <w:sz w:val="32"/>
          <w:szCs w:val="32"/>
        </w:rPr>
      </w:pPr>
      <w:r w:rsidRPr="00773D9A">
        <w:rPr>
          <w:rFonts w:ascii="宋体" w:hAnsi="宋体" w:hint="eastAsia"/>
          <w:bCs/>
          <w:sz w:val="32"/>
          <w:szCs w:val="32"/>
        </w:rPr>
        <w:t>按照 “科学规划、统筹协调、突出特色、整合资源、强化应用”的原则，全面提升信息应用能力，推进信息技术与教育教学的深度融合，全面打造集教学、科研、管理、教育活动等为一体的全方位的数字化、智能化育人环境</w:t>
      </w:r>
      <w:r w:rsidR="00D773CB" w:rsidRPr="00773D9A">
        <w:rPr>
          <w:rFonts w:ascii="宋体" w:hAnsi="宋体" w:hint="eastAsia"/>
          <w:bCs/>
          <w:sz w:val="32"/>
          <w:szCs w:val="32"/>
        </w:rPr>
        <w:t>。</w:t>
      </w:r>
    </w:p>
    <w:p w:rsidR="00875EF0" w:rsidRPr="00773D9A" w:rsidRDefault="00DC35CF" w:rsidP="006644C4">
      <w:pPr>
        <w:tabs>
          <w:tab w:val="left" w:pos="4665"/>
        </w:tabs>
        <w:spacing w:line="640" w:lineRule="exact"/>
        <w:ind w:firstLineChars="200" w:firstLine="643"/>
        <w:rPr>
          <w:rFonts w:ascii="宋体"/>
          <w:b/>
          <w:sz w:val="32"/>
          <w:szCs w:val="32"/>
        </w:rPr>
      </w:pPr>
      <w:r>
        <w:rPr>
          <w:rFonts w:ascii="宋体" w:hAnsi="宋体" w:hint="eastAsia"/>
          <w:b/>
          <w:sz w:val="32"/>
          <w:szCs w:val="32"/>
        </w:rPr>
        <w:t>（五）</w:t>
      </w:r>
      <w:r w:rsidR="000E3018">
        <w:rPr>
          <w:rFonts w:ascii="宋体" w:hAnsi="宋体" w:hint="eastAsia"/>
          <w:b/>
          <w:sz w:val="32"/>
          <w:szCs w:val="32"/>
        </w:rPr>
        <w:t>深入开展“三年行动计划”</w:t>
      </w:r>
    </w:p>
    <w:p w:rsidR="00875EF0" w:rsidRPr="00773D9A" w:rsidRDefault="00875EF0" w:rsidP="00B02992">
      <w:pPr>
        <w:spacing w:line="600" w:lineRule="exact"/>
        <w:ind w:firstLine="600"/>
        <w:rPr>
          <w:rFonts w:ascii="宋体"/>
          <w:sz w:val="32"/>
          <w:szCs w:val="32"/>
        </w:rPr>
      </w:pPr>
      <w:r w:rsidRPr="00773D9A">
        <w:rPr>
          <w:rFonts w:ascii="宋体" w:hint="eastAsia"/>
          <w:sz w:val="32"/>
          <w:szCs w:val="32"/>
        </w:rPr>
        <w:t>以人才培养工作状态数据为基础，开展学校教学诊断和改进试点工作。</w:t>
      </w:r>
    </w:p>
    <w:p w:rsidR="00875EF0" w:rsidRPr="00773D9A" w:rsidRDefault="00875EF0" w:rsidP="00B02992">
      <w:pPr>
        <w:spacing w:line="600" w:lineRule="exact"/>
        <w:ind w:firstLine="600"/>
        <w:rPr>
          <w:rFonts w:ascii="宋体"/>
          <w:sz w:val="32"/>
          <w:szCs w:val="32"/>
        </w:rPr>
      </w:pPr>
      <w:r w:rsidRPr="00773D9A">
        <w:rPr>
          <w:rFonts w:ascii="宋体" w:hint="eastAsia"/>
          <w:sz w:val="32"/>
          <w:szCs w:val="32"/>
        </w:rPr>
        <w:t>学习和引进国际先进成熟适用的职业标准、专业课程、教材体系和数字化教育资源。</w:t>
      </w:r>
    </w:p>
    <w:p w:rsidR="00875EF0" w:rsidRPr="00773D9A" w:rsidRDefault="00875EF0" w:rsidP="00B02992">
      <w:pPr>
        <w:spacing w:line="600" w:lineRule="exact"/>
        <w:ind w:firstLine="600"/>
        <w:rPr>
          <w:rFonts w:ascii="宋体"/>
          <w:sz w:val="32"/>
          <w:szCs w:val="32"/>
        </w:rPr>
      </w:pPr>
      <w:r w:rsidRPr="00773D9A">
        <w:rPr>
          <w:rFonts w:ascii="宋体" w:hint="eastAsia"/>
          <w:sz w:val="32"/>
          <w:szCs w:val="32"/>
        </w:rPr>
        <w:t>开展现代学徒制试点。继续实施护理、康复、药学等专业现代学徒制试点建设工作。</w:t>
      </w:r>
    </w:p>
    <w:p w:rsidR="00875EF0" w:rsidRPr="00773D9A" w:rsidRDefault="00875EF0" w:rsidP="00B02992">
      <w:pPr>
        <w:spacing w:line="600" w:lineRule="exact"/>
        <w:ind w:firstLine="600"/>
        <w:rPr>
          <w:rFonts w:ascii="宋体"/>
          <w:sz w:val="32"/>
          <w:szCs w:val="32"/>
        </w:rPr>
      </w:pPr>
      <w:r w:rsidRPr="00773D9A">
        <w:rPr>
          <w:rFonts w:ascii="宋体" w:hint="eastAsia"/>
          <w:sz w:val="32"/>
          <w:szCs w:val="32"/>
        </w:rPr>
        <w:t>选择类型相同、专业相近的国（境）外高水平院校联合开发课程，共建专业、实验室或实训基地，建立教师交流、学生交换、学分互认等合作关系。</w:t>
      </w:r>
    </w:p>
    <w:p w:rsidR="00875EF0" w:rsidRPr="00773D9A" w:rsidRDefault="00875EF0" w:rsidP="00B02992">
      <w:pPr>
        <w:spacing w:line="600" w:lineRule="exact"/>
        <w:ind w:firstLine="600"/>
        <w:rPr>
          <w:rFonts w:ascii="宋体"/>
          <w:sz w:val="32"/>
          <w:szCs w:val="32"/>
        </w:rPr>
      </w:pPr>
      <w:r w:rsidRPr="00773D9A">
        <w:rPr>
          <w:rFonts w:ascii="宋体" w:hint="eastAsia"/>
          <w:sz w:val="32"/>
          <w:szCs w:val="32"/>
        </w:rPr>
        <w:t>依托社区健康学院积极开展社区教育、老年教育活动；研究和探索学校和社区教育机构联席会议制度。</w:t>
      </w:r>
    </w:p>
    <w:p w:rsidR="00875EF0" w:rsidRDefault="00875EF0" w:rsidP="00B02992">
      <w:pPr>
        <w:spacing w:line="600" w:lineRule="exact"/>
        <w:ind w:firstLine="600"/>
        <w:rPr>
          <w:rFonts w:ascii="宋体"/>
          <w:sz w:val="32"/>
          <w:szCs w:val="32"/>
        </w:rPr>
      </w:pPr>
      <w:r w:rsidRPr="00773D9A">
        <w:rPr>
          <w:rFonts w:ascii="宋体" w:hint="eastAsia"/>
          <w:sz w:val="32"/>
          <w:szCs w:val="32"/>
        </w:rPr>
        <w:t>开展吉林医药职业教育集团组织机构、章程和制度的建设工作，加强集团内校院间的联系，提升院校教学水平，提高企业服务能力。</w:t>
      </w:r>
    </w:p>
    <w:p w:rsidR="00DC35CF" w:rsidRPr="00762184" w:rsidRDefault="000E3018" w:rsidP="00DC35CF">
      <w:pPr>
        <w:spacing w:line="600" w:lineRule="exact"/>
        <w:ind w:firstLine="600"/>
        <w:rPr>
          <w:rFonts w:ascii="宋体"/>
          <w:b/>
          <w:sz w:val="32"/>
          <w:szCs w:val="32"/>
        </w:rPr>
      </w:pPr>
      <w:r>
        <w:rPr>
          <w:rFonts w:ascii="宋体" w:hint="eastAsia"/>
          <w:b/>
          <w:sz w:val="32"/>
          <w:szCs w:val="32"/>
        </w:rPr>
        <w:t>（六）加强国际交流与合作</w:t>
      </w:r>
    </w:p>
    <w:p w:rsidR="00DC35CF" w:rsidRPr="00773D9A" w:rsidRDefault="00DC35CF" w:rsidP="00DC35CF">
      <w:pPr>
        <w:spacing w:line="600" w:lineRule="exact"/>
        <w:ind w:firstLine="600"/>
        <w:rPr>
          <w:rFonts w:ascii="宋体"/>
          <w:sz w:val="32"/>
          <w:szCs w:val="32"/>
        </w:rPr>
      </w:pPr>
      <w:r w:rsidRPr="00DC35CF">
        <w:rPr>
          <w:rFonts w:ascii="宋体" w:hint="eastAsia"/>
          <w:sz w:val="32"/>
          <w:szCs w:val="32"/>
        </w:rPr>
        <w:t>配合国家对外政策，扩大与“一带一路”沿线国家的职业教育合作。完善与澳大利亚的老年护理合作模式，深化医学美容专业专本链接中韩合作。</w:t>
      </w:r>
    </w:p>
    <w:p w:rsidR="00875EF0" w:rsidRPr="00773D9A" w:rsidRDefault="00DC35CF" w:rsidP="00B02992">
      <w:pPr>
        <w:spacing w:line="600" w:lineRule="exact"/>
        <w:ind w:firstLine="600"/>
        <w:rPr>
          <w:rFonts w:ascii="宋体"/>
          <w:b/>
          <w:sz w:val="32"/>
          <w:szCs w:val="32"/>
        </w:rPr>
      </w:pPr>
      <w:r>
        <w:rPr>
          <w:rFonts w:ascii="宋体" w:hAnsi="宋体" w:hint="eastAsia"/>
          <w:b/>
          <w:sz w:val="32"/>
          <w:szCs w:val="32"/>
        </w:rPr>
        <w:lastRenderedPageBreak/>
        <w:t>三、</w:t>
      </w:r>
      <w:r w:rsidR="00875EF0" w:rsidRPr="00773D9A">
        <w:rPr>
          <w:rFonts w:ascii="宋体" w:hAnsi="宋体" w:hint="eastAsia"/>
          <w:b/>
          <w:sz w:val="32"/>
          <w:szCs w:val="32"/>
        </w:rPr>
        <w:t>深化教育内涵</w:t>
      </w:r>
      <w:r w:rsidR="00A838C6">
        <w:rPr>
          <w:rFonts w:ascii="宋体" w:hAnsi="宋体" w:hint="eastAsia"/>
          <w:b/>
          <w:sz w:val="32"/>
          <w:szCs w:val="32"/>
        </w:rPr>
        <w:t>建设</w:t>
      </w:r>
    </w:p>
    <w:p w:rsidR="00875EF0" w:rsidRPr="00002BCB" w:rsidRDefault="00DC35CF" w:rsidP="00D773CB">
      <w:pPr>
        <w:spacing w:line="600" w:lineRule="exact"/>
        <w:ind w:firstLine="600"/>
        <w:rPr>
          <w:rFonts w:ascii="宋体"/>
          <w:b/>
          <w:sz w:val="32"/>
          <w:szCs w:val="32"/>
        </w:rPr>
      </w:pPr>
      <w:r>
        <w:rPr>
          <w:rFonts w:ascii="宋体" w:hAnsi="宋体" w:hint="eastAsia"/>
          <w:b/>
          <w:sz w:val="32"/>
          <w:szCs w:val="32"/>
        </w:rPr>
        <w:t>（一）</w:t>
      </w:r>
      <w:r w:rsidR="00A838C6" w:rsidRPr="00002BCB">
        <w:rPr>
          <w:rFonts w:ascii="宋体" w:hAnsi="宋体" w:hint="eastAsia"/>
          <w:b/>
          <w:sz w:val="32"/>
          <w:szCs w:val="32"/>
        </w:rPr>
        <w:t>加强</w:t>
      </w:r>
      <w:r w:rsidR="000E3018">
        <w:rPr>
          <w:rFonts w:ascii="宋体" w:hAnsi="宋体" w:hint="eastAsia"/>
          <w:b/>
          <w:sz w:val="32"/>
          <w:szCs w:val="32"/>
        </w:rPr>
        <w:t>质量工程建设</w:t>
      </w:r>
    </w:p>
    <w:p w:rsidR="00875EF0" w:rsidRPr="00773D9A" w:rsidRDefault="00DC35CF" w:rsidP="00D773CB">
      <w:pPr>
        <w:spacing w:line="600" w:lineRule="exact"/>
        <w:ind w:firstLine="600"/>
        <w:rPr>
          <w:rFonts w:ascii="宋体"/>
          <w:sz w:val="32"/>
          <w:szCs w:val="32"/>
        </w:rPr>
      </w:pPr>
      <w:r>
        <w:rPr>
          <w:rFonts w:ascii="宋体" w:hAnsi="宋体" w:hint="eastAsia"/>
          <w:sz w:val="32"/>
          <w:szCs w:val="32"/>
        </w:rPr>
        <w:t>1、</w:t>
      </w:r>
      <w:r w:rsidR="00875EF0" w:rsidRPr="00773D9A">
        <w:rPr>
          <w:rFonts w:ascii="宋体" w:hAnsi="宋体" w:hint="eastAsia"/>
          <w:sz w:val="32"/>
          <w:szCs w:val="32"/>
        </w:rPr>
        <w:t>提升专业建设水平。调整学校专业结构、提高专业办学层次、深化专业内涵。适应国家、吉林省、长春市区域经济发展对卫生人才的需求，完成预防医学专业标准等建设工作。继续拓展与本科院校衔接项目的专业，提升专业层次。通过省市级品牌专业和现代学徒制等建设项目，着力提升重点专业的内涵。</w:t>
      </w:r>
    </w:p>
    <w:p w:rsidR="00875EF0" w:rsidRPr="00773D9A" w:rsidRDefault="00DC35CF" w:rsidP="00D773CB">
      <w:pPr>
        <w:spacing w:line="600" w:lineRule="exact"/>
        <w:ind w:firstLineChars="200" w:firstLine="640"/>
        <w:jc w:val="left"/>
        <w:rPr>
          <w:rFonts w:ascii="宋体"/>
          <w:sz w:val="32"/>
          <w:szCs w:val="32"/>
        </w:rPr>
      </w:pPr>
      <w:r>
        <w:rPr>
          <w:rFonts w:ascii="宋体" w:hAnsi="宋体" w:hint="eastAsia"/>
          <w:sz w:val="32"/>
          <w:szCs w:val="32"/>
        </w:rPr>
        <w:t>2、</w:t>
      </w:r>
      <w:r w:rsidR="00875EF0" w:rsidRPr="00773D9A">
        <w:rPr>
          <w:rFonts w:ascii="宋体" w:hAnsi="宋体" w:hint="eastAsia"/>
          <w:sz w:val="32"/>
          <w:szCs w:val="32"/>
        </w:rPr>
        <w:t>完善课程体系，加快专业核心课程的课程标准建设。创新教学方式，开展微课、慕课的教学形式，实行线上、线下相结合的混合式授课过程，提升课程教学效果。顺应“互联网</w:t>
      </w:r>
      <w:r w:rsidR="00875EF0" w:rsidRPr="00773D9A">
        <w:rPr>
          <w:rFonts w:ascii="宋体" w:hAnsi="宋体"/>
          <w:sz w:val="32"/>
          <w:szCs w:val="32"/>
        </w:rPr>
        <w:t>+</w:t>
      </w:r>
      <w:r w:rsidR="00875EF0" w:rsidRPr="00773D9A">
        <w:rPr>
          <w:rFonts w:ascii="宋体" w:hAnsi="宋体" w:hint="eastAsia"/>
          <w:sz w:val="32"/>
          <w:szCs w:val="32"/>
        </w:rPr>
        <w:t>”的发展趋势，加大课程信息化水平，推进信息技术的广泛应用。继续开展精品资源共享课建设工作，力争校级精品资源共享课覆盖骨干专业的核心课程。</w:t>
      </w:r>
    </w:p>
    <w:p w:rsidR="00875EF0" w:rsidRPr="00773D9A" w:rsidRDefault="00DC35CF" w:rsidP="00D773CB">
      <w:pPr>
        <w:spacing w:line="600" w:lineRule="exact"/>
        <w:ind w:firstLine="600"/>
        <w:rPr>
          <w:rFonts w:ascii="宋体"/>
          <w:sz w:val="32"/>
          <w:szCs w:val="32"/>
        </w:rPr>
      </w:pPr>
      <w:r>
        <w:rPr>
          <w:rFonts w:ascii="宋体" w:hAnsi="宋体" w:hint="eastAsia"/>
          <w:sz w:val="32"/>
          <w:szCs w:val="32"/>
        </w:rPr>
        <w:t>3、</w:t>
      </w:r>
      <w:r w:rsidR="00875EF0" w:rsidRPr="00773D9A">
        <w:rPr>
          <w:rFonts w:ascii="宋体" w:hAnsi="宋体" w:hint="eastAsia"/>
          <w:sz w:val="32"/>
          <w:szCs w:val="32"/>
        </w:rPr>
        <w:t>加强校内外实验实训基地建设，拓展社会服务领域，提升社会服务能力。完善实习实训管理相关制度，强化实习过程管理和考核评价，加强校内、校外实习（训）基地配置标准体系建设，推进校外实习（见习）基地的认证、备案工作。</w:t>
      </w:r>
    </w:p>
    <w:p w:rsidR="00875EF0" w:rsidRPr="00773D9A" w:rsidRDefault="00DC35CF" w:rsidP="00D773CB">
      <w:pPr>
        <w:spacing w:line="600" w:lineRule="exact"/>
        <w:ind w:firstLine="600"/>
        <w:rPr>
          <w:rFonts w:ascii="宋体"/>
          <w:sz w:val="32"/>
          <w:szCs w:val="32"/>
        </w:rPr>
      </w:pPr>
      <w:r>
        <w:rPr>
          <w:rFonts w:ascii="宋体" w:hAnsi="宋体" w:hint="eastAsia"/>
          <w:sz w:val="32"/>
          <w:szCs w:val="32"/>
        </w:rPr>
        <w:t>4、</w:t>
      </w:r>
      <w:r w:rsidR="00875EF0" w:rsidRPr="00773D9A">
        <w:rPr>
          <w:rFonts w:ascii="宋体" w:hAnsi="宋体" w:hint="eastAsia"/>
          <w:sz w:val="32"/>
          <w:szCs w:val="32"/>
        </w:rPr>
        <w:t>对全校专业及相关企业进行遴选，扩大现代学徒制试点范围。</w:t>
      </w:r>
    </w:p>
    <w:p w:rsidR="00875EF0" w:rsidRPr="00773D9A" w:rsidRDefault="00DC35CF" w:rsidP="00D773CB">
      <w:pPr>
        <w:spacing w:line="600" w:lineRule="exact"/>
        <w:ind w:firstLine="600"/>
        <w:rPr>
          <w:rFonts w:ascii="宋体"/>
          <w:sz w:val="32"/>
          <w:szCs w:val="32"/>
        </w:rPr>
      </w:pPr>
      <w:r>
        <w:rPr>
          <w:rFonts w:ascii="宋体" w:hAnsi="宋体" w:hint="eastAsia"/>
          <w:sz w:val="32"/>
          <w:szCs w:val="32"/>
        </w:rPr>
        <w:t>5、</w:t>
      </w:r>
      <w:r w:rsidR="00875EF0" w:rsidRPr="00773D9A">
        <w:rPr>
          <w:rFonts w:ascii="宋体" w:hAnsi="宋体" w:hint="eastAsia"/>
          <w:sz w:val="32"/>
          <w:szCs w:val="32"/>
        </w:rPr>
        <w:t>以改革教师培养、评聘和考核为核心，加强专业教师综合素质，实行“教师能力提升工程”，建设一流的“双师型”师资队伍。</w:t>
      </w:r>
    </w:p>
    <w:p w:rsidR="00875EF0" w:rsidRDefault="00875EF0" w:rsidP="00D773CB">
      <w:pPr>
        <w:spacing w:line="600" w:lineRule="exact"/>
        <w:ind w:firstLine="600"/>
        <w:rPr>
          <w:rFonts w:ascii="宋体" w:hAnsi="宋体"/>
          <w:sz w:val="32"/>
          <w:szCs w:val="32"/>
        </w:rPr>
      </w:pPr>
      <w:r w:rsidRPr="00773D9A">
        <w:rPr>
          <w:rFonts w:ascii="宋体" w:hAnsi="宋体" w:hint="eastAsia"/>
          <w:sz w:val="32"/>
          <w:szCs w:val="32"/>
        </w:rPr>
        <w:t>健全专兼职教师培养培训制度，建立多方参与协同培养培训教师的新机制。以全面提高教师岗位胜任力为主线，提升专职教师实践技能，提高兼职教师教学能力；继续实施教师队伍素质提升计划。开展教师信息化教学能力提升计划，不断提高教师信息素养。完善以老带</w:t>
      </w:r>
      <w:r w:rsidRPr="00773D9A">
        <w:rPr>
          <w:rFonts w:ascii="宋体" w:hAnsi="宋体" w:hint="eastAsia"/>
          <w:sz w:val="32"/>
          <w:szCs w:val="32"/>
        </w:rPr>
        <w:lastRenderedPageBreak/>
        <w:t>新的培养机制，加快青年教师成长。加强骨干教师培训，推进名师工程，积极培养专业领军人才、技术技能大师和优秀教学名师。</w:t>
      </w:r>
    </w:p>
    <w:p w:rsidR="00875EF0" w:rsidRPr="00002BCB" w:rsidRDefault="00DC35CF" w:rsidP="00D773CB">
      <w:pPr>
        <w:spacing w:line="600" w:lineRule="exact"/>
        <w:ind w:firstLine="600"/>
        <w:rPr>
          <w:rFonts w:ascii="宋体"/>
          <w:b/>
          <w:sz w:val="32"/>
          <w:szCs w:val="32"/>
        </w:rPr>
      </w:pPr>
      <w:r>
        <w:rPr>
          <w:rFonts w:ascii="宋体" w:hAnsi="宋体" w:hint="eastAsia"/>
          <w:b/>
          <w:sz w:val="32"/>
          <w:szCs w:val="32"/>
        </w:rPr>
        <w:t>（二）</w:t>
      </w:r>
      <w:r w:rsidR="00A838C6" w:rsidRPr="00002BCB">
        <w:rPr>
          <w:rFonts w:ascii="宋体" w:hAnsi="宋体" w:hint="eastAsia"/>
          <w:b/>
          <w:sz w:val="32"/>
          <w:szCs w:val="32"/>
        </w:rPr>
        <w:t>加强</w:t>
      </w:r>
      <w:r w:rsidR="00875EF0" w:rsidRPr="00002BCB">
        <w:rPr>
          <w:rFonts w:ascii="宋体" w:hAnsi="宋体" w:hint="eastAsia"/>
          <w:b/>
          <w:sz w:val="32"/>
          <w:szCs w:val="32"/>
        </w:rPr>
        <w:t>教科研</w:t>
      </w:r>
      <w:r w:rsidR="00A838C6" w:rsidRPr="00002BCB">
        <w:rPr>
          <w:rFonts w:ascii="宋体" w:hAnsi="宋体" w:hint="eastAsia"/>
          <w:b/>
          <w:sz w:val="32"/>
          <w:szCs w:val="32"/>
        </w:rPr>
        <w:t>能力</w:t>
      </w:r>
      <w:r w:rsidR="000E3018">
        <w:rPr>
          <w:rFonts w:ascii="宋体" w:hAnsi="宋体" w:hint="eastAsia"/>
          <w:b/>
          <w:sz w:val="32"/>
          <w:szCs w:val="32"/>
        </w:rPr>
        <w:t>建设</w:t>
      </w:r>
    </w:p>
    <w:p w:rsidR="00122BA9" w:rsidRPr="00773D9A" w:rsidRDefault="00875EF0" w:rsidP="00D773CB">
      <w:pPr>
        <w:spacing w:line="600" w:lineRule="exact"/>
        <w:ind w:firstLine="600"/>
        <w:rPr>
          <w:rFonts w:ascii="宋体" w:hAnsi="宋体"/>
          <w:sz w:val="32"/>
          <w:szCs w:val="32"/>
        </w:rPr>
      </w:pPr>
      <w:r w:rsidRPr="00773D9A">
        <w:rPr>
          <w:rFonts w:ascii="宋体" w:hAnsi="宋体" w:hint="eastAsia"/>
          <w:sz w:val="32"/>
          <w:szCs w:val="32"/>
        </w:rPr>
        <w:t>加强教科研的宏观和微观管理，特别是加强课题研究过程的管理，进一步完善和加大教科研保障和激励机制，加大科研的扶持力度，给予政策和经费的支持，鼓励教师积极参与兄弟院校、科研院所及行业企业的横向教科研项目。</w:t>
      </w:r>
    </w:p>
    <w:p w:rsidR="00875EF0" w:rsidRDefault="00875EF0" w:rsidP="00D773CB">
      <w:pPr>
        <w:spacing w:line="600" w:lineRule="exact"/>
        <w:ind w:firstLine="600"/>
        <w:rPr>
          <w:rFonts w:ascii="宋体" w:hAnsi="宋体"/>
          <w:sz w:val="32"/>
          <w:szCs w:val="32"/>
        </w:rPr>
      </w:pPr>
      <w:r w:rsidRPr="00773D9A">
        <w:rPr>
          <w:rFonts w:ascii="宋体" w:hAnsi="宋体" w:hint="eastAsia"/>
          <w:sz w:val="32"/>
          <w:szCs w:val="32"/>
        </w:rPr>
        <w:t>在整合教科研力量，凝聚人才的基础上，充分发挥校内科研机构的引领作用，创新研究内容，提升项目等级；实现校内科研人员进阶式项目研究，逐步提升科研人员（尤其是青年教师）的研究能力，保证研究质量；以学科、专业、课程为导向，积极探索独创性教科研项目研究，增加研究成果项目登记数量，不断了解和掌握卫生职业教育、医学发展前沿动态，提高教育教学水平，提升人才培养质量。</w:t>
      </w:r>
    </w:p>
    <w:p w:rsidR="00A53F37" w:rsidRPr="00002BCB" w:rsidRDefault="00DC35CF" w:rsidP="00A53F37">
      <w:pPr>
        <w:spacing w:line="600" w:lineRule="exact"/>
        <w:ind w:firstLine="600"/>
        <w:rPr>
          <w:rFonts w:ascii="宋体"/>
          <w:b/>
          <w:sz w:val="32"/>
          <w:szCs w:val="32"/>
        </w:rPr>
      </w:pPr>
      <w:r>
        <w:rPr>
          <w:rFonts w:ascii="宋体" w:hint="eastAsia"/>
          <w:b/>
          <w:sz w:val="32"/>
          <w:szCs w:val="32"/>
        </w:rPr>
        <w:t>（三）</w:t>
      </w:r>
      <w:r w:rsidR="000E3018">
        <w:rPr>
          <w:rFonts w:ascii="宋体" w:hint="eastAsia"/>
          <w:b/>
          <w:sz w:val="32"/>
          <w:szCs w:val="32"/>
        </w:rPr>
        <w:t>积极探索移动云教学新模式</w:t>
      </w:r>
    </w:p>
    <w:p w:rsidR="00C2194C" w:rsidRDefault="00A53F37" w:rsidP="00A53F37">
      <w:pPr>
        <w:spacing w:line="600" w:lineRule="exact"/>
        <w:ind w:firstLine="600"/>
        <w:rPr>
          <w:rFonts w:ascii="宋体"/>
          <w:sz w:val="32"/>
          <w:szCs w:val="32"/>
        </w:rPr>
      </w:pPr>
      <w:r w:rsidRPr="00A53F37">
        <w:rPr>
          <w:rFonts w:ascii="宋体" w:hint="eastAsia"/>
          <w:sz w:val="32"/>
          <w:szCs w:val="32"/>
        </w:rPr>
        <w:t>巩固和深化学校已有的信息化教学成果，探索教育教学新途径、新方法、新技术。搭建云教学平台，运用“移动云教学课堂”信息化教学新模式，推进教学、管理、监督与评价模式改革，使云技术、大数据和教育教学深入融合，提高教学效果和人才培养质量。走出去、请进来，多方争取，寻求与我国大数据技术研究专业机构的深度合作，力争将“吉林省移动云教学大数据研究中心长春市分中心”落户我校。</w:t>
      </w:r>
      <w:r w:rsidR="00C2194C">
        <w:rPr>
          <w:rFonts w:ascii="宋体" w:hint="eastAsia"/>
          <w:sz w:val="32"/>
          <w:szCs w:val="32"/>
        </w:rPr>
        <w:t xml:space="preserve">  </w:t>
      </w:r>
    </w:p>
    <w:p w:rsidR="00C2194C" w:rsidRDefault="00A53F37" w:rsidP="00A53F37">
      <w:pPr>
        <w:spacing w:line="600" w:lineRule="exact"/>
        <w:ind w:firstLine="600"/>
        <w:rPr>
          <w:rFonts w:ascii="宋体"/>
          <w:sz w:val="32"/>
          <w:szCs w:val="32"/>
        </w:rPr>
      </w:pPr>
      <w:r w:rsidRPr="00A53F37">
        <w:rPr>
          <w:rFonts w:ascii="宋体" w:hint="eastAsia"/>
          <w:sz w:val="32"/>
          <w:szCs w:val="32"/>
        </w:rPr>
        <w:t>加强组织领导和政策激励引导，按照先试点、后推开的原则，鼓励各系部、各单位试用“蓝墨云班课”方式，通过APP下载和手机运用，发挥移动终端在教学、行政服务中与工作服务对象信息互动的及</w:t>
      </w:r>
      <w:r w:rsidRPr="00A53F37">
        <w:rPr>
          <w:rFonts w:ascii="宋体" w:hint="eastAsia"/>
          <w:sz w:val="32"/>
          <w:szCs w:val="32"/>
        </w:rPr>
        <w:lastRenderedPageBreak/>
        <w:t>时性、有效性、便利性，以及大数据分析评价的客观性和系统性，有效提升工作效率和质量。</w:t>
      </w:r>
    </w:p>
    <w:p w:rsidR="005031F2" w:rsidRPr="00773D9A" w:rsidRDefault="00A53F37" w:rsidP="00A53F37">
      <w:pPr>
        <w:spacing w:line="600" w:lineRule="exact"/>
        <w:ind w:firstLine="600"/>
        <w:rPr>
          <w:rFonts w:ascii="宋体"/>
          <w:sz w:val="32"/>
          <w:szCs w:val="32"/>
        </w:rPr>
      </w:pPr>
      <w:r w:rsidRPr="00A53F37">
        <w:rPr>
          <w:rFonts w:ascii="宋体" w:hint="eastAsia"/>
          <w:sz w:val="32"/>
          <w:szCs w:val="32"/>
        </w:rPr>
        <w:t>把移动云教学探索，统筹纳入学校教学信息化工作，加强对移动云教学大数据理论与实践研究，注意摸索规律，及时总结推广有效做法，力争在课堂教学模式改革上迈出新步伐</w:t>
      </w:r>
      <w:r>
        <w:rPr>
          <w:rFonts w:ascii="宋体" w:hint="eastAsia"/>
          <w:sz w:val="32"/>
          <w:szCs w:val="32"/>
        </w:rPr>
        <w:t>。</w:t>
      </w:r>
    </w:p>
    <w:p w:rsidR="00875EF0" w:rsidRPr="00773D9A" w:rsidRDefault="00DC35CF" w:rsidP="00FD5341">
      <w:pPr>
        <w:spacing w:line="600" w:lineRule="exact"/>
        <w:ind w:firstLine="600"/>
        <w:rPr>
          <w:rFonts w:ascii="宋体"/>
          <w:b/>
          <w:sz w:val="32"/>
          <w:szCs w:val="32"/>
        </w:rPr>
      </w:pPr>
      <w:r>
        <w:rPr>
          <w:rFonts w:ascii="宋体" w:hAnsi="宋体" w:hint="eastAsia"/>
          <w:b/>
          <w:sz w:val="32"/>
          <w:szCs w:val="32"/>
        </w:rPr>
        <w:t>四、</w:t>
      </w:r>
      <w:r w:rsidR="00EA59C2">
        <w:rPr>
          <w:rFonts w:ascii="宋体" w:hAnsi="宋体" w:hint="eastAsia"/>
          <w:b/>
          <w:sz w:val="32"/>
          <w:szCs w:val="32"/>
        </w:rPr>
        <w:t>加强</w:t>
      </w:r>
      <w:r w:rsidR="00875EF0" w:rsidRPr="00773D9A">
        <w:rPr>
          <w:rFonts w:ascii="宋体" w:hAnsi="宋体" w:hint="eastAsia"/>
          <w:b/>
          <w:sz w:val="32"/>
          <w:szCs w:val="32"/>
        </w:rPr>
        <w:t>学生工作</w:t>
      </w:r>
      <w:r w:rsidR="000E3018">
        <w:rPr>
          <w:rFonts w:ascii="宋体" w:hAnsi="宋体" w:hint="eastAsia"/>
          <w:b/>
          <w:sz w:val="32"/>
          <w:szCs w:val="32"/>
        </w:rPr>
        <w:t>建设</w:t>
      </w:r>
    </w:p>
    <w:p w:rsidR="00EA59C2" w:rsidRPr="00002BCB" w:rsidRDefault="00DC35CF" w:rsidP="00002BCB">
      <w:pPr>
        <w:spacing w:line="640" w:lineRule="exact"/>
        <w:ind w:firstLineChars="200" w:firstLine="643"/>
        <w:rPr>
          <w:rFonts w:ascii="宋体" w:hAnsi="宋体"/>
          <w:b/>
          <w:sz w:val="32"/>
          <w:szCs w:val="32"/>
        </w:rPr>
      </w:pPr>
      <w:r>
        <w:rPr>
          <w:rFonts w:ascii="宋体" w:hAnsi="宋体" w:hint="eastAsia"/>
          <w:b/>
          <w:sz w:val="32"/>
          <w:szCs w:val="32"/>
        </w:rPr>
        <w:t>（一）</w:t>
      </w:r>
      <w:r w:rsidR="00EA59C2" w:rsidRPr="00002BCB">
        <w:rPr>
          <w:rFonts w:ascii="宋体" w:hAnsi="宋体" w:hint="eastAsia"/>
          <w:b/>
          <w:sz w:val="32"/>
          <w:szCs w:val="32"/>
        </w:rPr>
        <w:t>加强大学生思想政治教育工作</w:t>
      </w:r>
    </w:p>
    <w:p w:rsidR="00EA59C2" w:rsidRPr="00EA59C2" w:rsidRDefault="00EA59C2" w:rsidP="00EA59C2">
      <w:pPr>
        <w:spacing w:line="640" w:lineRule="exact"/>
        <w:ind w:firstLineChars="200" w:firstLine="640"/>
        <w:rPr>
          <w:rFonts w:ascii="宋体" w:hAnsi="宋体"/>
          <w:sz w:val="32"/>
          <w:szCs w:val="32"/>
        </w:rPr>
      </w:pPr>
      <w:r w:rsidRPr="00EA59C2">
        <w:rPr>
          <w:rFonts w:ascii="宋体" w:hAnsi="宋体" w:hint="eastAsia"/>
          <w:sz w:val="32"/>
          <w:szCs w:val="32"/>
        </w:rPr>
        <w:t>深化“惠生”服务育人体系，强化线上线下思想引领，以“青马工程”、艺术节、志愿服务等第二课堂活动为载体，全面开展医德医风教育、心理健康教育、爱国爱校教育、行为养成教育工作，提升学生综合素质和职业素养。</w:t>
      </w:r>
    </w:p>
    <w:p w:rsidR="00EA59C2" w:rsidRPr="00002BCB" w:rsidRDefault="00DC35CF" w:rsidP="00002BCB">
      <w:pPr>
        <w:spacing w:line="640" w:lineRule="exact"/>
        <w:ind w:firstLineChars="200" w:firstLine="643"/>
        <w:rPr>
          <w:rFonts w:ascii="宋体" w:hAnsi="宋体"/>
          <w:b/>
          <w:sz w:val="32"/>
          <w:szCs w:val="32"/>
        </w:rPr>
      </w:pPr>
      <w:r>
        <w:rPr>
          <w:rFonts w:ascii="宋体" w:hAnsi="宋体" w:hint="eastAsia"/>
          <w:b/>
          <w:sz w:val="32"/>
          <w:szCs w:val="32"/>
        </w:rPr>
        <w:t>（二）</w:t>
      </w:r>
      <w:r w:rsidR="000E3018">
        <w:rPr>
          <w:rFonts w:ascii="宋体" w:hAnsi="宋体" w:hint="eastAsia"/>
          <w:b/>
          <w:sz w:val="32"/>
          <w:szCs w:val="32"/>
        </w:rPr>
        <w:t>提升辅导员队伍整体水平</w:t>
      </w:r>
    </w:p>
    <w:p w:rsidR="00EA59C2" w:rsidRPr="00EA59C2" w:rsidRDefault="00EA59C2" w:rsidP="00A216E7">
      <w:pPr>
        <w:spacing w:line="640" w:lineRule="exact"/>
        <w:ind w:firstLineChars="200" w:firstLine="640"/>
        <w:rPr>
          <w:rFonts w:ascii="宋体" w:hAnsi="宋体"/>
          <w:sz w:val="32"/>
          <w:szCs w:val="32"/>
        </w:rPr>
      </w:pPr>
      <w:r w:rsidRPr="00EA59C2">
        <w:rPr>
          <w:rFonts w:ascii="宋体" w:hAnsi="宋体" w:hint="eastAsia"/>
          <w:sz w:val="32"/>
          <w:szCs w:val="32"/>
        </w:rPr>
        <w:t>优化辅导员队伍结构，加强辅导员队伍培训和管理，提高工作标准和育人水平。</w:t>
      </w:r>
    </w:p>
    <w:p w:rsidR="00EA59C2" w:rsidRPr="00002BCB" w:rsidRDefault="00DC35CF" w:rsidP="00002BCB">
      <w:pPr>
        <w:spacing w:line="640" w:lineRule="exact"/>
        <w:ind w:firstLineChars="200" w:firstLine="643"/>
        <w:rPr>
          <w:rFonts w:ascii="宋体" w:hAnsi="宋体"/>
          <w:b/>
          <w:sz w:val="32"/>
          <w:szCs w:val="32"/>
        </w:rPr>
      </w:pPr>
      <w:r>
        <w:rPr>
          <w:rFonts w:ascii="宋体" w:hAnsi="宋体" w:hint="eastAsia"/>
          <w:b/>
          <w:sz w:val="32"/>
          <w:szCs w:val="32"/>
        </w:rPr>
        <w:t>（三）</w:t>
      </w:r>
      <w:r w:rsidR="00EA59C2" w:rsidRPr="00002BCB">
        <w:rPr>
          <w:rFonts w:ascii="宋体" w:hAnsi="宋体" w:hint="eastAsia"/>
          <w:b/>
          <w:sz w:val="32"/>
          <w:szCs w:val="32"/>
        </w:rPr>
        <w:t>提高学生突发事件应急管理能力和水平</w:t>
      </w:r>
    </w:p>
    <w:p w:rsidR="00EA59C2" w:rsidRDefault="00EA59C2" w:rsidP="00EA59C2">
      <w:pPr>
        <w:spacing w:line="640" w:lineRule="exact"/>
        <w:ind w:firstLineChars="200" w:firstLine="640"/>
        <w:rPr>
          <w:rFonts w:ascii="宋体" w:hAnsi="宋体"/>
          <w:sz w:val="32"/>
          <w:szCs w:val="32"/>
        </w:rPr>
      </w:pPr>
      <w:r w:rsidRPr="00EA59C2">
        <w:rPr>
          <w:rFonts w:ascii="宋体" w:hAnsi="宋体" w:hint="eastAsia"/>
          <w:sz w:val="32"/>
          <w:szCs w:val="32"/>
        </w:rPr>
        <w:t>制定学生突发事件应急预案，加强学生安全教育，提高学生安全意识和突发事件处理能力。建立各职能部门、各系部各司其职、协调配合的校级学生突发事件应对机制，营造事事有人管、件件有落实的良好氛围。</w:t>
      </w:r>
    </w:p>
    <w:p w:rsidR="00875EF0" w:rsidRPr="00773D9A" w:rsidRDefault="00DC35CF" w:rsidP="00EA59C2">
      <w:pPr>
        <w:spacing w:line="640" w:lineRule="exact"/>
        <w:ind w:firstLineChars="200" w:firstLine="643"/>
        <w:rPr>
          <w:rFonts w:ascii="宋体"/>
          <w:b/>
          <w:bCs/>
          <w:sz w:val="32"/>
          <w:szCs w:val="32"/>
        </w:rPr>
      </w:pPr>
      <w:r>
        <w:rPr>
          <w:rFonts w:ascii="宋体" w:hAnsi="宋体" w:hint="eastAsia"/>
          <w:b/>
          <w:bCs/>
          <w:sz w:val="32"/>
          <w:szCs w:val="32"/>
        </w:rPr>
        <w:t>五、</w:t>
      </w:r>
      <w:r w:rsidR="00875EF0" w:rsidRPr="00773D9A">
        <w:rPr>
          <w:rFonts w:ascii="宋体" w:hAnsi="宋体" w:hint="eastAsia"/>
          <w:b/>
          <w:bCs/>
          <w:sz w:val="32"/>
          <w:szCs w:val="32"/>
        </w:rPr>
        <w:t>加强</w:t>
      </w:r>
      <w:r w:rsidR="000E3018">
        <w:rPr>
          <w:rFonts w:ascii="宋体" w:hAnsi="宋体" w:hint="eastAsia"/>
          <w:b/>
          <w:bCs/>
          <w:sz w:val="32"/>
          <w:szCs w:val="32"/>
        </w:rPr>
        <w:t>基础设施建设，不断完善承载功能</w:t>
      </w:r>
      <w:bookmarkStart w:id="0" w:name="_GoBack"/>
      <w:bookmarkEnd w:id="0"/>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最大限度寻求财力支持，计划投资</w:t>
      </w:r>
      <w:r w:rsidR="00297FD0" w:rsidRPr="00773D9A">
        <w:rPr>
          <w:rFonts w:ascii="宋体" w:hAnsi="宋体" w:hint="eastAsia"/>
          <w:bCs/>
          <w:sz w:val="32"/>
          <w:szCs w:val="32"/>
        </w:rPr>
        <w:t>38</w:t>
      </w:r>
      <w:r w:rsidRPr="00773D9A">
        <w:rPr>
          <w:rFonts w:ascii="宋体" w:hAnsi="宋体"/>
          <w:bCs/>
          <w:sz w:val="32"/>
          <w:szCs w:val="32"/>
        </w:rPr>
        <w:t>00</w:t>
      </w:r>
      <w:r w:rsidRPr="00773D9A">
        <w:rPr>
          <w:rFonts w:ascii="宋体" w:hAnsi="宋体" w:hint="eastAsia"/>
          <w:bCs/>
          <w:sz w:val="32"/>
          <w:szCs w:val="32"/>
        </w:rPr>
        <w:t>万元，用于以下八项项目建设：</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lastRenderedPageBreak/>
        <w:t>饮食服务中心维修项目；</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实验实训基地建设项目；</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省级示范校建设项目；</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解剖实验室建设项目；</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教学及学生用房保暖防水工程项目；</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智慧校园建设一期项目；</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维修学生公寓及更新部分公寓备品；</w:t>
      </w:r>
    </w:p>
    <w:p w:rsidR="00875EF0" w:rsidRPr="00773D9A" w:rsidRDefault="00875EF0" w:rsidP="006644C4">
      <w:pPr>
        <w:spacing w:line="640" w:lineRule="exact"/>
        <w:ind w:firstLineChars="200" w:firstLine="640"/>
        <w:rPr>
          <w:rFonts w:ascii="宋体"/>
          <w:bCs/>
          <w:sz w:val="32"/>
          <w:szCs w:val="32"/>
        </w:rPr>
      </w:pPr>
      <w:r w:rsidRPr="00773D9A">
        <w:rPr>
          <w:rFonts w:ascii="宋体" w:hAnsi="宋体" w:hint="eastAsia"/>
          <w:bCs/>
          <w:sz w:val="32"/>
          <w:szCs w:val="32"/>
        </w:rPr>
        <w:t>网络版显微数码互动实验室建设。</w:t>
      </w:r>
    </w:p>
    <w:p w:rsidR="00DC35CF" w:rsidRDefault="00DC35CF" w:rsidP="006644C4">
      <w:pPr>
        <w:tabs>
          <w:tab w:val="left" w:pos="4665"/>
        </w:tabs>
        <w:spacing w:line="640" w:lineRule="exact"/>
        <w:ind w:firstLineChars="200" w:firstLine="640"/>
        <w:rPr>
          <w:rFonts w:ascii="宋体" w:hAnsi="宋体"/>
          <w:bCs/>
          <w:sz w:val="32"/>
          <w:szCs w:val="32"/>
        </w:rPr>
      </w:pPr>
    </w:p>
    <w:p w:rsidR="00875EF0" w:rsidRPr="00C2194C" w:rsidRDefault="00875EF0" w:rsidP="00C2194C">
      <w:pPr>
        <w:tabs>
          <w:tab w:val="left" w:pos="4665"/>
        </w:tabs>
        <w:spacing w:line="640" w:lineRule="exact"/>
        <w:ind w:firstLineChars="200" w:firstLine="640"/>
        <w:rPr>
          <w:rFonts w:ascii="宋体"/>
          <w:bCs/>
          <w:sz w:val="32"/>
          <w:szCs w:val="32"/>
        </w:rPr>
      </w:pPr>
      <w:r w:rsidRPr="00773D9A">
        <w:rPr>
          <w:rFonts w:ascii="宋体" w:hAnsi="宋体" w:hint="eastAsia"/>
          <w:bCs/>
          <w:sz w:val="32"/>
          <w:szCs w:val="32"/>
        </w:rPr>
        <w:t>在未来的征程中，我们将继续秉承</w:t>
      </w:r>
      <w:r w:rsidRPr="00773D9A">
        <w:rPr>
          <w:rFonts w:ascii="宋体" w:hAnsi="宋体"/>
          <w:bCs/>
          <w:sz w:val="32"/>
          <w:szCs w:val="32"/>
        </w:rPr>
        <w:t>80</w:t>
      </w:r>
      <w:r w:rsidRPr="00773D9A">
        <w:rPr>
          <w:rFonts w:ascii="宋体" w:hAnsi="宋体" w:hint="eastAsia"/>
          <w:bCs/>
          <w:sz w:val="32"/>
          <w:szCs w:val="32"/>
        </w:rPr>
        <w:t>年艰苦奋斗、干事创业的精神，在守护生命、践行责任的又一个起点上，执着坚守、不懈追求，巩固发展成果，对标学习，在解放思想中打造学校升级版。</w:t>
      </w:r>
    </w:p>
    <w:sectPr w:rsidR="00875EF0" w:rsidRPr="00C2194C" w:rsidSect="00BD6D12">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76" w:rsidRDefault="00A90776" w:rsidP="00A137AB">
      <w:r>
        <w:separator/>
      </w:r>
    </w:p>
  </w:endnote>
  <w:endnote w:type="continuationSeparator" w:id="0">
    <w:p w:rsidR="00A90776" w:rsidRDefault="00A90776" w:rsidP="00A1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F0" w:rsidRDefault="003722ED">
    <w:pPr>
      <w:pStyle w:val="a4"/>
      <w:jc w:val="right"/>
    </w:pPr>
    <w:r>
      <w:fldChar w:fldCharType="begin"/>
    </w:r>
    <w:r>
      <w:instrText>PAGE   \* MERGEFORMAT</w:instrText>
    </w:r>
    <w:r>
      <w:fldChar w:fldCharType="separate"/>
    </w:r>
    <w:r w:rsidR="000E3018" w:rsidRPr="000E3018">
      <w:rPr>
        <w:noProof/>
        <w:lang w:val="zh-CN"/>
      </w:rPr>
      <w:t>7</w:t>
    </w:r>
    <w:r>
      <w:rPr>
        <w:noProof/>
        <w:lang w:val="zh-CN"/>
      </w:rPr>
      <w:fldChar w:fldCharType="end"/>
    </w:r>
  </w:p>
  <w:p w:rsidR="00875EF0" w:rsidRDefault="00875E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76" w:rsidRDefault="00A90776" w:rsidP="00A137AB">
      <w:r>
        <w:separator/>
      </w:r>
    </w:p>
  </w:footnote>
  <w:footnote w:type="continuationSeparator" w:id="0">
    <w:p w:rsidR="00A90776" w:rsidRDefault="00A90776" w:rsidP="00A13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F72"/>
    <w:rsid w:val="00002BCB"/>
    <w:rsid w:val="00012DA5"/>
    <w:rsid w:val="00020A53"/>
    <w:rsid w:val="00022A4D"/>
    <w:rsid w:val="00022D4E"/>
    <w:rsid w:val="00031775"/>
    <w:rsid w:val="00032699"/>
    <w:rsid w:val="000349CC"/>
    <w:rsid w:val="0004148C"/>
    <w:rsid w:val="000443FC"/>
    <w:rsid w:val="00056F46"/>
    <w:rsid w:val="000946FD"/>
    <w:rsid w:val="00097468"/>
    <w:rsid w:val="000A0FE0"/>
    <w:rsid w:val="000A5423"/>
    <w:rsid w:val="000B0AE5"/>
    <w:rsid w:val="000B55F8"/>
    <w:rsid w:val="000C231A"/>
    <w:rsid w:val="000E3018"/>
    <w:rsid w:val="000F49E0"/>
    <w:rsid w:val="000F542D"/>
    <w:rsid w:val="00107158"/>
    <w:rsid w:val="00114F81"/>
    <w:rsid w:val="00122BA9"/>
    <w:rsid w:val="001461A4"/>
    <w:rsid w:val="00156122"/>
    <w:rsid w:val="00176C6C"/>
    <w:rsid w:val="00190CF1"/>
    <w:rsid w:val="00191029"/>
    <w:rsid w:val="00192D91"/>
    <w:rsid w:val="001B5B01"/>
    <w:rsid w:val="001E0CDA"/>
    <w:rsid w:val="001E78F0"/>
    <w:rsid w:val="001F2438"/>
    <w:rsid w:val="00215736"/>
    <w:rsid w:val="002244E9"/>
    <w:rsid w:val="002472B9"/>
    <w:rsid w:val="00250C3C"/>
    <w:rsid w:val="00263BED"/>
    <w:rsid w:val="00266913"/>
    <w:rsid w:val="00271F2B"/>
    <w:rsid w:val="00297FD0"/>
    <w:rsid w:val="002C50EB"/>
    <w:rsid w:val="002C6D1F"/>
    <w:rsid w:val="002D3040"/>
    <w:rsid w:val="002E26EC"/>
    <w:rsid w:val="002F28CB"/>
    <w:rsid w:val="002F5C55"/>
    <w:rsid w:val="002F5C65"/>
    <w:rsid w:val="00301C3C"/>
    <w:rsid w:val="00314508"/>
    <w:rsid w:val="003256BE"/>
    <w:rsid w:val="003300AE"/>
    <w:rsid w:val="003324C6"/>
    <w:rsid w:val="00343199"/>
    <w:rsid w:val="00353864"/>
    <w:rsid w:val="0036780B"/>
    <w:rsid w:val="00370EB7"/>
    <w:rsid w:val="003722ED"/>
    <w:rsid w:val="003803E1"/>
    <w:rsid w:val="003854F6"/>
    <w:rsid w:val="00396D0F"/>
    <w:rsid w:val="003A46F2"/>
    <w:rsid w:val="003C2A7D"/>
    <w:rsid w:val="003D01A6"/>
    <w:rsid w:val="003F44B8"/>
    <w:rsid w:val="0041106D"/>
    <w:rsid w:val="00412A94"/>
    <w:rsid w:val="00414758"/>
    <w:rsid w:val="00414812"/>
    <w:rsid w:val="00430066"/>
    <w:rsid w:val="004318E1"/>
    <w:rsid w:val="00442C86"/>
    <w:rsid w:val="0045142B"/>
    <w:rsid w:val="00457EAD"/>
    <w:rsid w:val="0047479B"/>
    <w:rsid w:val="00497DCE"/>
    <w:rsid w:val="004A56B9"/>
    <w:rsid w:val="004B3C49"/>
    <w:rsid w:val="004C1C83"/>
    <w:rsid w:val="004C55BE"/>
    <w:rsid w:val="004D4B27"/>
    <w:rsid w:val="004E3279"/>
    <w:rsid w:val="004E3B9B"/>
    <w:rsid w:val="004F2E71"/>
    <w:rsid w:val="005031F2"/>
    <w:rsid w:val="00505887"/>
    <w:rsid w:val="005360D7"/>
    <w:rsid w:val="00536755"/>
    <w:rsid w:val="00563939"/>
    <w:rsid w:val="00570A23"/>
    <w:rsid w:val="00574364"/>
    <w:rsid w:val="0058252A"/>
    <w:rsid w:val="005A03AD"/>
    <w:rsid w:val="005A6CA4"/>
    <w:rsid w:val="005B2591"/>
    <w:rsid w:val="005D1DF1"/>
    <w:rsid w:val="005F2FA3"/>
    <w:rsid w:val="00602F9F"/>
    <w:rsid w:val="00630CBF"/>
    <w:rsid w:val="00631A45"/>
    <w:rsid w:val="0063643B"/>
    <w:rsid w:val="006406F3"/>
    <w:rsid w:val="00656C7C"/>
    <w:rsid w:val="006644C4"/>
    <w:rsid w:val="006707FF"/>
    <w:rsid w:val="00671EC4"/>
    <w:rsid w:val="00682510"/>
    <w:rsid w:val="00690989"/>
    <w:rsid w:val="006B3CE1"/>
    <w:rsid w:val="006C2960"/>
    <w:rsid w:val="006E0A59"/>
    <w:rsid w:val="006E35C5"/>
    <w:rsid w:val="006E5F6A"/>
    <w:rsid w:val="006F2B68"/>
    <w:rsid w:val="006F7CC6"/>
    <w:rsid w:val="00705974"/>
    <w:rsid w:val="00706C83"/>
    <w:rsid w:val="00723427"/>
    <w:rsid w:val="007328F9"/>
    <w:rsid w:val="007541CC"/>
    <w:rsid w:val="00762184"/>
    <w:rsid w:val="00773D9A"/>
    <w:rsid w:val="00783258"/>
    <w:rsid w:val="00794B1E"/>
    <w:rsid w:val="007A1722"/>
    <w:rsid w:val="007C5B39"/>
    <w:rsid w:val="007E6C38"/>
    <w:rsid w:val="007F62C0"/>
    <w:rsid w:val="00801FBA"/>
    <w:rsid w:val="00806B34"/>
    <w:rsid w:val="008364EC"/>
    <w:rsid w:val="00856D97"/>
    <w:rsid w:val="00875EF0"/>
    <w:rsid w:val="00876327"/>
    <w:rsid w:val="0088261C"/>
    <w:rsid w:val="00897EBC"/>
    <w:rsid w:val="008A39F1"/>
    <w:rsid w:val="008A4142"/>
    <w:rsid w:val="008A4B2C"/>
    <w:rsid w:val="008C58D0"/>
    <w:rsid w:val="008E29D9"/>
    <w:rsid w:val="008E540C"/>
    <w:rsid w:val="008F0589"/>
    <w:rsid w:val="008F1598"/>
    <w:rsid w:val="00900CC7"/>
    <w:rsid w:val="00905866"/>
    <w:rsid w:val="00912A98"/>
    <w:rsid w:val="00926C84"/>
    <w:rsid w:val="0093012A"/>
    <w:rsid w:val="00933C10"/>
    <w:rsid w:val="009503E7"/>
    <w:rsid w:val="009B223F"/>
    <w:rsid w:val="009B2F1C"/>
    <w:rsid w:val="009B5A7E"/>
    <w:rsid w:val="009C2ECD"/>
    <w:rsid w:val="009D0340"/>
    <w:rsid w:val="00A137AB"/>
    <w:rsid w:val="00A16861"/>
    <w:rsid w:val="00A17062"/>
    <w:rsid w:val="00A17A9A"/>
    <w:rsid w:val="00A216E7"/>
    <w:rsid w:val="00A23C9B"/>
    <w:rsid w:val="00A40D59"/>
    <w:rsid w:val="00A47C74"/>
    <w:rsid w:val="00A53F37"/>
    <w:rsid w:val="00A8232F"/>
    <w:rsid w:val="00A838C6"/>
    <w:rsid w:val="00A90776"/>
    <w:rsid w:val="00AA097A"/>
    <w:rsid w:val="00AE2B7D"/>
    <w:rsid w:val="00AF3893"/>
    <w:rsid w:val="00B02992"/>
    <w:rsid w:val="00B341D5"/>
    <w:rsid w:val="00B42847"/>
    <w:rsid w:val="00B57865"/>
    <w:rsid w:val="00B619DD"/>
    <w:rsid w:val="00B77C1E"/>
    <w:rsid w:val="00B91333"/>
    <w:rsid w:val="00BB22BA"/>
    <w:rsid w:val="00BB7C6E"/>
    <w:rsid w:val="00BC0384"/>
    <w:rsid w:val="00BD6D12"/>
    <w:rsid w:val="00BE1CD0"/>
    <w:rsid w:val="00BF73B9"/>
    <w:rsid w:val="00C16B26"/>
    <w:rsid w:val="00C2194C"/>
    <w:rsid w:val="00C267EB"/>
    <w:rsid w:val="00C52B80"/>
    <w:rsid w:val="00C7591C"/>
    <w:rsid w:val="00C8724F"/>
    <w:rsid w:val="00C87BBA"/>
    <w:rsid w:val="00C94CC7"/>
    <w:rsid w:val="00CA74C7"/>
    <w:rsid w:val="00CB035F"/>
    <w:rsid w:val="00CB0BD8"/>
    <w:rsid w:val="00CD15DE"/>
    <w:rsid w:val="00CE0BD6"/>
    <w:rsid w:val="00CF561F"/>
    <w:rsid w:val="00D07F8C"/>
    <w:rsid w:val="00D106A2"/>
    <w:rsid w:val="00D14093"/>
    <w:rsid w:val="00D238D0"/>
    <w:rsid w:val="00D2737C"/>
    <w:rsid w:val="00D32EBF"/>
    <w:rsid w:val="00D44873"/>
    <w:rsid w:val="00D4602B"/>
    <w:rsid w:val="00D538CC"/>
    <w:rsid w:val="00D53F72"/>
    <w:rsid w:val="00D55C87"/>
    <w:rsid w:val="00D626B7"/>
    <w:rsid w:val="00D62F62"/>
    <w:rsid w:val="00D65F9C"/>
    <w:rsid w:val="00D721F1"/>
    <w:rsid w:val="00D734FF"/>
    <w:rsid w:val="00D773CB"/>
    <w:rsid w:val="00D8494B"/>
    <w:rsid w:val="00DA263C"/>
    <w:rsid w:val="00DB1FFB"/>
    <w:rsid w:val="00DB7D3A"/>
    <w:rsid w:val="00DC35CF"/>
    <w:rsid w:val="00DF65C1"/>
    <w:rsid w:val="00DF78B1"/>
    <w:rsid w:val="00E11FC9"/>
    <w:rsid w:val="00E367BC"/>
    <w:rsid w:val="00E556EA"/>
    <w:rsid w:val="00E60DD4"/>
    <w:rsid w:val="00E61648"/>
    <w:rsid w:val="00E62ADA"/>
    <w:rsid w:val="00E73F2F"/>
    <w:rsid w:val="00E747AE"/>
    <w:rsid w:val="00E859D9"/>
    <w:rsid w:val="00E87581"/>
    <w:rsid w:val="00EA59C2"/>
    <w:rsid w:val="00EF31E0"/>
    <w:rsid w:val="00EF5118"/>
    <w:rsid w:val="00F16556"/>
    <w:rsid w:val="00F1688F"/>
    <w:rsid w:val="00F43197"/>
    <w:rsid w:val="00F6714F"/>
    <w:rsid w:val="00FA3251"/>
    <w:rsid w:val="00FA362D"/>
    <w:rsid w:val="00FB3928"/>
    <w:rsid w:val="00FC5CD7"/>
    <w:rsid w:val="00FD5341"/>
    <w:rsid w:val="00FD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A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137A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A137AB"/>
    <w:rPr>
      <w:rFonts w:cs="Times New Roman"/>
      <w:sz w:val="18"/>
      <w:szCs w:val="18"/>
    </w:rPr>
  </w:style>
  <w:style w:type="paragraph" w:styleId="a4">
    <w:name w:val="footer"/>
    <w:basedOn w:val="a"/>
    <w:link w:val="Char0"/>
    <w:uiPriority w:val="99"/>
    <w:rsid w:val="00A137AB"/>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A137AB"/>
    <w:rPr>
      <w:rFonts w:cs="Times New Roman"/>
      <w:sz w:val="18"/>
      <w:szCs w:val="18"/>
    </w:rPr>
  </w:style>
  <w:style w:type="paragraph" w:styleId="a5">
    <w:name w:val="List Paragraph"/>
    <w:basedOn w:val="a"/>
    <w:uiPriority w:val="99"/>
    <w:qFormat/>
    <w:rsid w:val="00806B34"/>
    <w:pPr>
      <w:ind w:firstLineChars="200" w:firstLine="420"/>
    </w:pPr>
  </w:style>
  <w:style w:type="paragraph" w:styleId="a6">
    <w:name w:val="Balloon Text"/>
    <w:basedOn w:val="a"/>
    <w:link w:val="Char1"/>
    <w:uiPriority w:val="99"/>
    <w:semiHidden/>
    <w:rsid w:val="00574364"/>
    <w:rPr>
      <w:sz w:val="18"/>
      <w:szCs w:val="18"/>
    </w:rPr>
  </w:style>
  <w:style w:type="character" w:customStyle="1" w:styleId="Char1">
    <w:name w:val="批注框文本 Char"/>
    <w:link w:val="a6"/>
    <w:uiPriority w:val="99"/>
    <w:semiHidden/>
    <w:locked/>
    <w:rsid w:val="00574364"/>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7</Pages>
  <Words>530</Words>
  <Characters>3027</Characters>
  <Application>Microsoft Office Word</Application>
  <DocSecurity>0</DocSecurity>
  <Lines>25</Lines>
  <Paragraphs>7</Paragraphs>
  <ScaleCrop>false</ScaleCrop>
  <Company>微软中国</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222</cp:revision>
  <dcterms:created xsi:type="dcterms:W3CDTF">2017-02-09T01:47:00Z</dcterms:created>
  <dcterms:modified xsi:type="dcterms:W3CDTF">2017-03-03T08:08:00Z</dcterms:modified>
</cp:coreProperties>
</file>