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60" w:type="dxa"/>
        <w:jc w:val="center"/>
        <w:tblCellSpacing w:w="0" w:type="dxa"/>
        <w:tblCellMar>
          <w:left w:w="0" w:type="dxa"/>
          <w:right w:w="0" w:type="dxa"/>
        </w:tblCellMar>
        <w:tblLook w:val="04A0" w:firstRow="1" w:lastRow="0" w:firstColumn="1" w:lastColumn="0" w:noHBand="0" w:noVBand="1"/>
      </w:tblPr>
      <w:tblGrid>
        <w:gridCol w:w="12060"/>
      </w:tblGrid>
      <w:tr w:rsidR="009A0B73" w:rsidRPr="009A0B73">
        <w:trPr>
          <w:trHeight w:val="1200"/>
          <w:tblCellSpacing w:w="0" w:type="dxa"/>
          <w:jc w:val="center"/>
        </w:trPr>
        <w:tc>
          <w:tcPr>
            <w:tcW w:w="0" w:type="auto"/>
            <w:vAlign w:val="center"/>
            <w:hideMark/>
          </w:tcPr>
          <w:p w:rsidR="009A0B73" w:rsidRPr="009A0B73" w:rsidRDefault="009A0B73" w:rsidP="009A0B73">
            <w:pPr>
              <w:widowControl/>
              <w:spacing w:line="450" w:lineRule="atLeast"/>
              <w:jc w:val="center"/>
              <w:rPr>
                <w:rFonts w:ascii="宋体" w:eastAsia="宋体" w:hAnsi="宋体" w:cs="宋体"/>
                <w:b/>
                <w:bCs/>
                <w:color w:val="0066DE"/>
                <w:kern w:val="0"/>
                <w:sz w:val="39"/>
                <w:szCs w:val="39"/>
              </w:rPr>
            </w:pPr>
            <w:r w:rsidRPr="009A0B73">
              <w:rPr>
                <w:rFonts w:ascii="宋体" w:eastAsia="宋体" w:hAnsi="宋体" w:cs="宋体"/>
                <w:b/>
                <w:bCs/>
                <w:color w:val="0066DE"/>
                <w:kern w:val="0"/>
                <w:sz w:val="39"/>
                <w:szCs w:val="39"/>
              </w:rPr>
              <w:t>吉林省人口与计划生育条例</w:t>
            </w:r>
          </w:p>
        </w:tc>
      </w:tr>
    </w:tbl>
    <w:p w:rsidR="009A0B73" w:rsidRPr="009A0B73" w:rsidRDefault="009A0B73" w:rsidP="009A0B73">
      <w:pPr>
        <w:widowControl/>
        <w:spacing w:line="360" w:lineRule="atLeast"/>
        <w:jc w:val="center"/>
        <w:rPr>
          <w:rFonts w:ascii="宋体" w:eastAsia="宋体" w:hAnsi="宋体" w:cs="宋体"/>
          <w:vanish/>
          <w:color w:val="000000"/>
          <w:kern w:val="0"/>
          <w:szCs w:val="21"/>
        </w:rPr>
      </w:pPr>
    </w:p>
    <w:tbl>
      <w:tblPr>
        <w:tblW w:w="12060" w:type="dxa"/>
        <w:jc w:val="center"/>
        <w:tblCellSpacing w:w="0" w:type="dxa"/>
        <w:tblCellMar>
          <w:left w:w="0" w:type="dxa"/>
          <w:right w:w="0" w:type="dxa"/>
        </w:tblCellMar>
        <w:tblLook w:val="04A0" w:firstRow="1" w:lastRow="0" w:firstColumn="1" w:lastColumn="0" w:noHBand="0" w:noVBand="1"/>
      </w:tblPr>
      <w:tblGrid>
        <w:gridCol w:w="12060"/>
      </w:tblGrid>
      <w:tr w:rsidR="009A0B73" w:rsidRPr="009A0B73">
        <w:trPr>
          <w:trHeight w:val="360"/>
          <w:tblCellSpacing w:w="0" w:type="dxa"/>
          <w:jc w:val="center"/>
        </w:trPr>
        <w:tc>
          <w:tcPr>
            <w:tcW w:w="12060" w:type="dxa"/>
            <w:vAlign w:val="center"/>
            <w:hideMark/>
          </w:tcPr>
          <w:p w:rsidR="009A0B73" w:rsidRPr="009A0B73" w:rsidRDefault="009A0B73" w:rsidP="009A0B73">
            <w:pPr>
              <w:widowControl/>
              <w:spacing w:line="360" w:lineRule="atLeast"/>
              <w:jc w:val="center"/>
              <w:rPr>
                <w:rFonts w:ascii="宋体" w:eastAsia="宋体" w:hAnsi="宋体" w:cs="宋体"/>
                <w:color w:val="000000"/>
                <w:kern w:val="0"/>
                <w:szCs w:val="21"/>
              </w:rPr>
            </w:pPr>
            <w:r w:rsidRPr="009A0B73">
              <w:rPr>
                <w:rFonts w:ascii="宋体" w:eastAsia="宋体" w:hAnsi="宋体" w:cs="宋体"/>
                <w:noProof/>
                <w:color w:val="000000"/>
                <w:kern w:val="0"/>
                <w:szCs w:val="21"/>
              </w:rPr>
              <w:drawing>
                <wp:inline distT="0" distB="0" distL="0" distR="0" wp14:anchorId="5000F087" wp14:editId="4F1845B5">
                  <wp:extent cx="7486650" cy="200025"/>
                  <wp:effectExtent l="0" t="0" r="0" b="9525"/>
                  <wp:docPr id="1" name="图片 1" descr="http://wsjsw.jl.gov.cn/images/1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sjsw.jl.gov.cn/images/123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86650" cy="200025"/>
                          </a:xfrm>
                          <a:prstGeom prst="rect">
                            <a:avLst/>
                          </a:prstGeom>
                          <a:noFill/>
                          <a:ln>
                            <a:noFill/>
                          </a:ln>
                        </pic:spPr>
                      </pic:pic>
                    </a:graphicData>
                  </a:graphic>
                </wp:inline>
              </w:drawing>
            </w:r>
          </w:p>
        </w:tc>
      </w:tr>
    </w:tbl>
    <w:p w:rsidR="009A0B73" w:rsidRPr="009A0B73" w:rsidRDefault="009A0B73" w:rsidP="009A0B73">
      <w:pPr>
        <w:widowControl/>
        <w:spacing w:line="360" w:lineRule="atLeast"/>
        <w:jc w:val="center"/>
        <w:rPr>
          <w:rFonts w:ascii="宋体" w:eastAsia="宋体" w:hAnsi="宋体" w:cs="宋体"/>
          <w:vanish/>
          <w:color w:val="000000"/>
          <w:kern w:val="0"/>
          <w:szCs w:val="21"/>
        </w:rPr>
      </w:pPr>
    </w:p>
    <w:tbl>
      <w:tblPr>
        <w:tblW w:w="12060" w:type="dxa"/>
        <w:jc w:val="center"/>
        <w:tblCellSpacing w:w="0" w:type="dxa"/>
        <w:tblBorders>
          <w:bottom w:val="dashed" w:sz="6" w:space="0" w:color="CCCCCC"/>
        </w:tblBorders>
        <w:tblCellMar>
          <w:left w:w="0" w:type="dxa"/>
          <w:right w:w="0" w:type="dxa"/>
        </w:tblCellMar>
        <w:tblLook w:val="04A0" w:firstRow="1" w:lastRow="0" w:firstColumn="1" w:lastColumn="0" w:noHBand="0" w:noVBand="1"/>
      </w:tblPr>
      <w:tblGrid>
        <w:gridCol w:w="3180"/>
        <w:gridCol w:w="5520"/>
        <w:gridCol w:w="3360"/>
      </w:tblGrid>
      <w:tr w:rsidR="009A0B73" w:rsidRPr="009A0B73">
        <w:trPr>
          <w:trHeight w:val="975"/>
          <w:tblCellSpacing w:w="0" w:type="dxa"/>
          <w:jc w:val="center"/>
        </w:trPr>
        <w:tc>
          <w:tcPr>
            <w:tcW w:w="3180" w:type="dxa"/>
            <w:vAlign w:val="center"/>
            <w:hideMark/>
          </w:tcPr>
          <w:p w:rsidR="009A0B73" w:rsidRPr="009A0B73" w:rsidRDefault="009A0B73" w:rsidP="009A0B73">
            <w:pPr>
              <w:widowControl/>
              <w:spacing w:line="360" w:lineRule="atLeast"/>
              <w:jc w:val="center"/>
              <w:rPr>
                <w:rFonts w:ascii="宋体" w:eastAsia="宋体" w:hAnsi="宋体" w:cs="宋体"/>
                <w:color w:val="000000"/>
                <w:kern w:val="0"/>
                <w:szCs w:val="21"/>
              </w:rPr>
            </w:pPr>
            <w:r w:rsidRPr="009A0B73">
              <w:rPr>
                <w:rFonts w:ascii="宋体" w:eastAsia="宋体" w:hAnsi="宋体" w:cs="宋体"/>
                <w:color w:val="000000"/>
                <w:kern w:val="0"/>
                <w:szCs w:val="21"/>
              </w:rPr>
              <w:t>发布时间： 2016-04-05</w:t>
            </w:r>
          </w:p>
        </w:tc>
        <w:tc>
          <w:tcPr>
            <w:tcW w:w="5520" w:type="dxa"/>
            <w:vAlign w:val="center"/>
            <w:hideMark/>
          </w:tcPr>
          <w:p w:rsidR="009A0B73" w:rsidRPr="009A0B73" w:rsidRDefault="009A0B73" w:rsidP="009A0B73">
            <w:pPr>
              <w:widowControl/>
              <w:spacing w:line="360" w:lineRule="atLeast"/>
              <w:jc w:val="center"/>
              <w:rPr>
                <w:rFonts w:ascii="宋体" w:eastAsia="宋体" w:hAnsi="宋体" w:cs="宋体"/>
                <w:color w:val="000000"/>
                <w:kern w:val="0"/>
                <w:szCs w:val="21"/>
              </w:rPr>
            </w:pPr>
            <w:r w:rsidRPr="009A0B73">
              <w:rPr>
                <w:rFonts w:ascii="宋体" w:eastAsia="宋体" w:hAnsi="宋体" w:cs="宋体"/>
                <w:color w:val="000000"/>
                <w:kern w:val="0"/>
                <w:szCs w:val="21"/>
              </w:rPr>
              <w:t>来源： 法规处  </w:t>
            </w:r>
          </w:p>
        </w:tc>
        <w:tc>
          <w:tcPr>
            <w:tcW w:w="3360" w:type="dxa"/>
            <w:vAlign w:val="center"/>
            <w:hideMark/>
          </w:tcPr>
          <w:p w:rsidR="009A0B73" w:rsidRPr="009A0B73" w:rsidRDefault="009A0B73" w:rsidP="009A0B73">
            <w:pPr>
              <w:widowControl/>
              <w:spacing w:line="360" w:lineRule="atLeast"/>
              <w:jc w:val="center"/>
              <w:rPr>
                <w:rFonts w:ascii="宋体" w:eastAsia="宋体" w:hAnsi="宋体" w:cs="宋体"/>
                <w:color w:val="000000"/>
                <w:kern w:val="0"/>
                <w:szCs w:val="21"/>
              </w:rPr>
            </w:pPr>
            <w:r w:rsidRPr="009A0B73">
              <w:rPr>
                <w:rFonts w:ascii="宋体" w:eastAsia="宋体" w:hAnsi="宋体" w:cs="宋体"/>
                <w:color w:val="000000"/>
                <w:kern w:val="0"/>
                <w:szCs w:val="21"/>
              </w:rPr>
              <w:t>字体显示：</w:t>
            </w:r>
            <w:hyperlink r:id="rId8" w:history="1">
              <w:r w:rsidRPr="009A0B73">
                <w:rPr>
                  <w:rFonts w:ascii="宋体" w:eastAsia="宋体" w:hAnsi="宋体" w:cs="宋体"/>
                  <w:color w:val="0000FF"/>
                  <w:kern w:val="0"/>
                  <w:szCs w:val="21"/>
                  <w:u w:val="single"/>
                </w:rPr>
                <w:t>大</w:t>
              </w:r>
            </w:hyperlink>
            <w:r w:rsidRPr="009A0B73">
              <w:rPr>
                <w:rFonts w:ascii="宋体" w:eastAsia="宋体" w:hAnsi="宋体" w:cs="宋体"/>
                <w:color w:val="000000"/>
                <w:kern w:val="0"/>
                <w:szCs w:val="21"/>
              </w:rPr>
              <w:t> </w:t>
            </w:r>
            <w:hyperlink r:id="rId9" w:history="1">
              <w:r w:rsidRPr="009A0B73">
                <w:rPr>
                  <w:rFonts w:ascii="宋体" w:eastAsia="宋体" w:hAnsi="宋体" w:cs="宋体"/>
                  <w:color w:val="0000FF"/>
                  <w:kern w:val="0"/>
                  <w:szCs w:val="21"/>
                  <w:u w:val="single"/>
                </w:rPr>
                <w:t>中</w:t>
              </w:r>
            </w:hyperlink>
            <w:r w:rsidRPr="009A0B73">
              <w:rPr>
                <w:rFonts w:ascii="宋体" w:eastAsia="宋体" w:hAnsi="宋体" w:cs="宋体"/>
                <w:color w:val="000000"/>
                <w:kern w:val="0"/>
                <w:szCs w:val="21"/>
              </w:rPr>
              <w:t> </w:t>
            </w:r>
            <w:hyperlink r:id="rId10" w:history="1">
              <w:r w:rsidRPr="009A0B73">
                <w:rPr>
                  <w:rFonts w:ascii="宋体" w:eastAsia="宋体" w:hAnsi="宋体" w:cs="宋体"/>
                  <w:color w:val="0000FF"/>
                  <w:kern w:val="0"/>
                  <w:szCs w:val="21"/>
                  <w:u w:val="single"/>
                </w:rPr>
                <w:t>小</w:t>
              </w:r>
            </w:hyperlink>
          </w:p>
        </w:tc>
      </w:tr>
    </w:tbl>
    <w:p w:rsidR="009A0B73" w:rsidRPr="009A0B73" w:rsidRDefault="009A0B73" w:rsidP="009A0B73">
      <w:pPr>
        <w:widowControl/>
        <w:spacing w:line="360" w:lineRule="atLeast"/>
        <w:jc w:val="center"/>
        <w:rPr>
          <w:rFonts w:ascii="宋体" w:eastAsia="宋体" w:hAnsi="宋体" w:cs="宋体"/>
          <w:vanish/>
          <w:color w:val="000000"/>
          <w:kern w:val="0"/>
          <w:szCs w:val="21"/>
        </w:rPr>
      </w:pPr>
    </w:p>
    <w:tbl>
      <w:tblPr>
        <w:tblW w:w="12060" w:type="dxa"/>
        <w:jc w:val="center"/>
        <w:tblCellSpacing w:w="0" w:type="dxa"/>
        <w:tblCellMar>
          <w:left w:w="0" w:type="dxa"/>
          <w:right w:w="0" w:type="dxa"/>
        </w:tblCellMar>
        <w:tblLook w:val="04A0" w:firstRow="1" w:lastRow="0" w:firstColumn="1" w:lastColumn="0" w:noHBand="0" w:noVBand="1"/>
      </w:tblPr>
      <w:tblGrid>
        <w:gridCol w:w="12060"/>
      </w:tblGrid>
      <w:tr w:rsidR="009A0B73" w:rsidRPr="009A0B73">
        <w:trPr>
          <w:tblCellSpacing w:w="0" w:type="dxa"/>
          <w:jc w:val="center"/>
        </w:trPr>
        <w:tc>
          <w:tcPr>
            <w:tcW w:w="0" w:type="auto"/>
            <w:vAlign w:val="center"/>
            <w:hideMark/>
          </w:tcPr>
          <w:p w:rsidR="009A0B73" w:rsidRPr="009A0B73" w:rsidRDefault="009A0B73" w:rsidP="009A0B73">
            <w:pPr>
              <w:widowControl/>
              <w:autoSpaceDE w:val="0"/>
              <w:spacing w:before="100" w:beforeAutospacing="1" w:after="100" w:afterAutospacing="1" w:line="480" w:lineRule="auto"/>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（2002年9月27日吉林省第九届人民代表大会常务委员会第三十二次会议通过  根据2004年6月18日吉林省第十届人民代表大会常务委员会第十一次会议《吉林省人民代表大会常务委员会关于废止和修改部分地方性法规的决定》修改  2011年7月28日吉林省第十一届人民代表大会常务委员会第二十七次会议修订  根据2014年3月28日吉林省第十二届人民代表大会常务委员会第七次会议《吉林省人民代表大会常务委员会关于修改〈吉林省人口与计划生育条例〉的决定》修正  根据2016年3月30日吉林省第十二届人民代表大会常务委员会第二十六次会议《吉林省人民代表大会常务委员会关于修改〈吉林省人口与计划生育条例〉的决定》修正）</w:t>
            </w:r>
          </w:p>
          <w:p w:rsidR="009A0B73" w:rsidRPr="009A0B73" w:rsidRDefault="009A0B73" w:rsidP="009A0B73">
            <w:pPr>
              <w:widowControl/>
              <w:spacing w:before="100" w:beforeAutospacing="1" w:after="100" w:afterAutospacing="1" w:line="480" w:lineRule="auto"/>
              <w:jc w:val="center"/>
              <w:rPr>
                <w:rFonts w:ascii="宋体" w:eastAsia="宋体" w:hAnsi="宋体" w:cs="宋体"/>
                <w:color w:val="000000"/>
                <w:kern w:val="0"/>
                <w:sz w:val="28"/>
                <w:szCs w:val="28"/>
              </w:rPr>
            </w:pPr>
            <w:r w:rsidRPr="009A0B73">
              <w:rPr>
                <w:rFonts w:ascii="宋体" w:eastAsia="宋体" w:hAnsi="宋体" w:cs="宋体"/>
                <w:color w:val="000000"/>
                <w:kern w:val="0"/>
                <w:sz w:val="28"/>
                <w:szCs w:val="28"/>
              </w:rPr>
              <w:lastRenderedPageBreak/>
              <w:t xml:space="preserve">　　</w:t>
            </w:r>
          </w:p>
          <w:p w:rsidR="009A0B73" w:rsidRPr="009A0B73" w:rsidRDefault="009A0B73" w:rsidP="009A0B73">
            <w:pPr>
              <w:widowControl/>
              <w:spacing w:before="100" w:beforeAutospacing="1" w:after="100" w:afterAutospacing="1" w:line="480" w:lineRule="auto"/>
              <w:jc w:val="center"/>
              <w:rPr>
                <w:rFonts w:ascii="宋体" w:eastAsia="宋体" w:hAnsi="宋体" w:cs="宋体"/>
                <w:color w:val="000000"/>
                <w:kern w:val="0"/>
                <w:sz w:val="28"/>
                <w:szCs w:val="28"/>
              </w:rPr>
            </w:pPr>
            <w:r w:rsidRPr="009A0B73">
              <w:rPr>
                <w:rFonts w:ascii="宋体" w:eastAsia="宋体" w:hAnsi="宋体" w:cs="宋体"/>
                <w:b/>
                <w:bCs/>
                <w:color w:val="000000"/>
                <w:kern w:val="0"/>
                <w:sz w:val="28"/>
                <w:szCs w:val="28"/>
              </w:rPr>
              <w:t>第一章  总  则</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第一条</w:t>
            </w:r>
            <w:r w:rsidRPr="009A0B73">
              <w:rPr>
                <w:rFonts w:ascii="宋体" w:eastAsia="宋体" w:hAnsi="宋体" w:cs="宋体"/>
                <w:color w:val="000000"/>
                <w:kern w:val="0"/>
                <w:sz w:val="28"/>
                <w:szCs w:val="28"/>
              </w:rPr>
              <w:t xml:space="preserve"> 为了实现人口与经济、社会、资源、环境的协调可持续发展，推行计划生育，提高人口素质，维护公民合法权益，根据《中华人民共和国人口与计划生育法》和有关法律、法规，结合本省实际，制定本条例。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第二条</w:t>
            </w:r>
            <w:r w:rsidRPr="009A0B73">
              <w:rPr>
                <w:rFonts w:ascii="宋体" w:eastAsia="宋体" w:hAnsi="宋体" w:cs="宋体"/>
                <w:color w:val="000000"/>
                <w:kern w:val="0"/>
                <w:sz w:val="28"/>
                <w:szCs w:val="28"/>
              </w:rPr>
              <w:t xml:space="preserve"> 本条例适用于本省行政区域内的一切组织和公民以及户籍在本省但离开本省行政区域的公民。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第三条</w:t>
            </w:r>
            <w:r w:rsidRPr="009A0B73">
              <w:rPr>
                <w:rFonts w:ascii="宋体" w:eastAsia="宋体" w:hAnsi="宋体" w:cs="宋体"/>
                <w:color w:val="000000"/>
                <w:kern w:val="0"/>
                <w:sz w:val="28"/>
                <w:szCs w:val="28"/>
              </w:rPr>
              <w:t> 开展人口与计划生育工作，应当依靠宣传教育、科学技术进步，建立健全奖励和社会保障制度，实行综合管理。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第四条</w:t>
            </w:r>
            <w:r w:rsidRPr="009A0B73">
              <w:rPr>
                <w:rFonts w:ascii="宋体" w:eastAsia="宋体" w:hAnsi="宋体" w:cs="宋体"/>
                <w:color w:val="000000"/>
                <w:kern w:val="0"/>
                <w:sz w:val="28"/>
                <w:szCs w:val="28"/>
              </w:rPr>
              <w:t> 各级人民政府及其工作人员在人口与计划生育工作中应当严格依法行政，文明执法，</w:t>
            </w:r>
            <w:r w:rsidRPr="009A0B73">
              <w:rPr>
                <w:rFonts w:ascii="宋体" w:eastAsia="宋体" w:hAnsi="宋体" w:cs="宋体"/>
                <w:color w:val="000000"/>
                <w:kern w:val="0"/>
                <w:sz w:val="28"/>
                <w:szCs w:val="28"/>
              </w:rPr>
              <w:lastRenderedPageBreak/>
              <w:t>不得侵犯公民的合法权益。</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人口和计划生育主管部门及其工作人员依法执行公务受法律保护。 </w:t>
            </w:r>
          </w:p>
          <w:p w:rsidR="009A0B73" w:rsidRPr="009A0B73" w:rsidRDefault="009A0B73" w:rsidP="009A0B73">
            <w:pPr>
              <w:widowControl/>
              <w:spacing w:before="100" w:beforeAutospacing="1" w:after="100" w:afterAutospacing="1" w:line="480" w:lineRule="auto"/>
              <w:jc w:val="center"/>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p>
          <w:p w:rsidR="009A0B73" w:rsidRPr="009A0B73" w:rsidRDefault="009A0B73" w:rsidP="009A0B73">
            <w:pPr>
              <w:widowControl/>
              <w:spacing w:before="100" w:beforeAutospacing="1" w:after="100" w:afterAutospacing="1" w:line="480" w:lineRule="auto"/>
              <w:jc w:val="center"/>
              <w:rPr>
                <w:rFonts w:ascii="宋体" w:eastAsia="宋体" w:hAnsi="宋体" w:cs="宋体"/>
                <w:color w:val="000000"/>
                <w:kern w:val="0"/>
                <w:sz w:val="28"/>
                <w:szCs w:val="28"/>
              </w:rPr>
            </w:pPr>
            <w:r w:rsidRPr="009A0B73">
              <w:rPr>
                <w:rFonts w:ascii="宋体" w:eastAsia="宋体" w:hAnsi="宋体" w:cs="宋体"/>
                <w:b/>
                <w:bCs/>
                <w:color w:val="000000"/>
                <w:kern w:val="0"/>
                <w:sz w:val="28"/>
                <w:szCs w:val="28"/>
              </w:rPr>
              <w:t>第二章 组织实施</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第五条</w:t>
            </w:r>
            <w:r w:rsidRPr="009A0B73">
              <w:rPr>
                <w:rFonts w:ascii="宋体" w:eastAsia="宋体" w:hAnsi="宋体" w:cs="宋体"/>
                <w:color w:val="000000"/>
                <w:kern w:val="0"/>
                <w:sz w:val="28"/>
                <w:szCs w:val="28"/>
              </w:rPr>
              <w:t> 县级以上人民政府根据国家以及上级人民政府人口发展规划，结合本地实际，制定本行政区域的人口发展规划和人口与计划生育实施方案并组织实施。</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第六条</w:t>
            </w:r>
            <w:r w:rsidRPr="009A0B73">
              <w:rPr>
                <w:rFonts w:ascii="宋体" w:eastAsia="宋体" w:hAnsi="宋体" w:cs="宋体"/>
                <w:color w:val="000000"/>
                <w:kern w:val="0"/>
                <w:sz w:val="28"/>
                <w:szCs w:val="28"/>
              </w:rPr>
              <w:t xml:space="preserve"> 各级人民政府以及街道办事处实行由主要领导负责的人口与计划生育目标管理责任制。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第七条</w:t>
            </w:r>
            <w:r w:rsidRPr="009A0B73">
              <w:rPr>
                <w:rFonts w:ascii="宋体" w:eastAsia="宋体" w:hAnsi="宋体" w:cs="宋体"/>
                <w:color w:val="000000"/>
                <w:kern w:val="0"/>
                <w:sz w:val="28"/>
                <w:szCs w:val="28"/>
              </w:rPr>
              <w:t xml:space="preserve"> 县级以上人民政府人口和计划生育主管部门负责本行政区域内的计划生育工作和与计划生育有关的人口工作。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lastRenderedPageBreak/>
              <w:t xml:space="preserve">　　乡（镇）人民政府和街道办事处负责本管辖区域内的人口与计划生育工作，贯彻落实人口与计划生育实施方案。乡(镇)人民政府和街道办事处应当设置计划生育工作机构，配备专职计划生育工作人员。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第八条</w:t>
            </w:r>
            <w:r w:rsidRPr="009A0B73">
              <w:rPr>
                <w:rFonts w:ascii="宋体" w:eastAsia="宋体" w:hAnsi="宋体" w:cs="宋体"/>
                <w:color w:val="000000"/>
                <w:kern w:val="0"/>
                <w:sz w:val="28"/>
                <w:szCs w:val="28"/>
              </w:rPr>
              <w:t xml:space="preserve"> 村（居）民委员会负责本居住区的人口与计划生育工作。根据工作需要，配备专（兼）职计划生育工作人员。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村（居）民小组组长以及村民小组配备的兼职计划生育工作人员，负责本组的人口与计划生育工作。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第九条</w:t>
            </w:r>
            <w:r w:rsidRPr="009A0B73">
              <w:rPr>
                <w:rFonts w:ascii="宋体" w:eastAsia="宋体" w:hAnsi="宋体" w:cs="宋体"/>
                <w:color w:val="000000"/>
                <w:kern w:val="0"/>
                <w:sz w:val="28"/>
                <w:szCs w:val="28"/>
              </w:rPr>
              <w:t xml:space="preserve"> 机关、团体、企业事业等单位职工的计划生育工作，由本单位的法定代表人负责。根据工作需要，配备专（兼）职工作人员。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离开原单位但保留劳动关系人员的计划生育工作，由原单位和户籍所在地乡（镇）人民政府或者街道办事处共同负责，以原单位为主。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lastRenderedPageBreak/>
              <w:t xml:space="preserve">　　</w:t>
            </w:r>
            <w:r w:rsidRPr="009A0B73">
              <w:rPr>
                <w:rFonts w:ascii="宋体" w:eastAsia="宋体" w:hAnsi="宋体" w:cs="宋体"/>
                <w:b/>
                <w:bCs/>
                <w:color w:val="000000"/>
                <w:kern w:val="0"/>
                <w:sz w:val="28"/>
                <w:szCs w:val="28"/>
              </w:rPr>
              <w:t>第十条</w:t>
            </w:r>
            <w:r w:rsidRPr="009A0B73">
              <w:rPr>
                <w:rFonts w:ascii="宋体" w:eastAsia="宋体" w:hAnsi="宋体" w:cs="宋体"/>
                <w:color w:val="000000"/>
                <w:kern w:val="0"/>
                <w:sz w:val="28"/>
                <w:szCs w:val="28"/>
              </w:rPr>
              <w:t xml:space="preserve"> 各级人民政府及其人口和计划生育主管部门，应当依法上报人口与计划生育统计数据，任何单位和个人不得虚报、瞒报、伪造、篡改人口与计划生育统计数据。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第十一条</w:t>
            </w:r>
            <w:r w:rsidRPr="009A0B73">
              <w:rPr>
                <w:rFonts w:ascii="宋体" w:eastAsia="宋体" w:hAnsi="宋体" w:cs="宋体"/>
                <w:color w:val="000000"/>
                <w:kern w:val="0"/>
                <w:sz w:val="28"/>
                <w:szCs w:val="28"/>
              </w:rPr>
              <w:t xml:space="preserve"> 从事人口与计划生育工作的事业编制人员，其工资应当全部列入财政预算，同时按照有关规定参加社会保险。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村（居）民委员会专（兼）职计划生育工作人员，由县级人民政府人口和计划生育主管部门聘任、乡（镇）人民政府或者街道办事处管理，在村（居）民委员会工作。逐步提高村（居）民委员会专（兼）职计划生育工作人员的报酬，到2015年应当不低于村（居）民委员会主要负责人报酬的百分之八十；村民小组兼职计划生育工作人员年补贴不少于五百元。报酬、补贴列入乡级财政预算。 </w:t>
            </w:r>
          </w:p>
          <w:p w:rsidR="009A0B73" w:rsidRPr="009A0B73" w:rsidRDefault="009A0B73" w:rsidP="009A0B73">
            <w:pPr>
              <w:widowControl/>
              <w:spacing w:before="100" w:beforeAutospacing="1" w:after="100" w:afterAutospacing="1" w:line="480" w:lineRule="auto"/>
              <w:jc w:val="center"/>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p>
          <w:p w:rsidR="009A0B73" w:rsidRPr="009A0B73" w:rsidRDefault="009A0B73" w:rsidP="009A0B73">
            <w:pPr>
              <w:widowControl/>
              <w:spacing w:before="100" w:beforeAutospacing="1" w:after="100" w:afterAutospacing="1" w:line="480" w:lineRule="auto"/>
              <w:jc w:val="center"/>
              <w:rPr>
                <w:rFonts w:ascii="宋体" w:eastAsia="宋体" w:hAnsi="宋体" w:cs="宋体"/>
                <w:color w:val="000000"/>
                <w:kern w:val="0"/>
                <w:sz w:val="28"/>
                <w:szCs w:val="28"/>
              </w:rPr>
            </w:pPr>
            <w:r w:rsidRPr="009A0B73">
              <w:rPr>
                <w:rFonts w:ascii="宋体" w:eastAsia="宋体" w:hAnsi="宋体" w:cs="宋体"/>
                <w:b/>
                <w:bCs/>
                <w:color w:val="000000"/>
                <w:kern w:val="0"/>
                <w:sz w:val="28"/>
                <w:szCs w:val="28"/>
              </w:rPr>
              <w:t>第三章 综合管理</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第十二条</w:t>
            </w:r>
            <w:r w:rsidRPr="009A0B73">
              <w:rPr>
                <w:rFonts w:ascii="宋体" w:eastAsia="宋体" w:hAnsi="宋体" w:cs="宋体"/>
                <w:color w:val="000000"/>
                <w:kern w:val="0"/>
                <w:sz w:val="28"/>
                <w:szCs w:val="28"/>
              </w:rPr>
              <w:t xml:space="preserve"> 实行人口与计划生育综合管理责任制度。有关部门应当履行各自的责任，并接受本级</w:t>
            </w:r>
            <w:r w:rsidRPr="009A0B73">
              <w:rPr>
                <w:rFonts w:ascii="宋体" w:eastAsia="宋体" w:hAnsi="宋体" w:cs="宋体"/>
                <w:color w:val="000000"/>
                <w:kern w:val="0"/>
                <w:sz w:val="28"/>
                <w:szCs w:val="28"/>
              </w:rPr>
              <w:lastRenderedPageBreak/>
              <w:t xml:space="preserve">人民政府考核。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建立人口信息资源政府有关部门共享制度，及时交流人口信息。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第十三条</w:t>
            </w:r>
            <w:r w:rsidRPr="009A0B73">
              <w:rPr>
                <w:rFonts w:ascii="宋体" w:eastAsia="宋体" w:hAnsi="宋体" w:cs="宋体"/>
                <w:color w:val="000000"/>
                <w:kern w:val="0"/>
                <w:sz w:val="28"/>
                <w:szCs w:val="28"/>
              </w:rPr>
              <w:t xml:space="preserve"> 人口和计划生育主管部门贯彻实施有关人口与计划生育的法律、法规；负责实施人口与计划生育实施方案的日常工作；组织开展人口与计划生育宣传教育和技术服务，负责计划生育工作人员的培训和队伍建设；负责计划生育技术服务指导、质量监督及技术人员培训工作；指导医疗、保健机构开展计划生育技术服务；按照国家规定开展生育、节育、不育、生殖保健知识的宣传和技术服务；受人民政府委托，对本行政区域内的人口与计划生育目标管理责任制和综合管理责任制执行情况进行检查考核。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县级以上人民政府人口和计划生育主管部门可以依法委托其所属的专门机构征收社会抚养费。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第十四条</w:t>
            </w:r>
            <w:r w:rsidRPr="009A0B73">
              <w:rPr>
                <w:rFonts w:ascii="宋体" w:eastAsia="宋体" w:hAnsi="宋体" w:cs="宋体"/>
                <w:color w:val="000000"/>
                <w:kern w:val="0"/>
                <w:sz w:val="28"/>
                <w:szCs w:val="28"/>
              </w:rPr>
              <w:t> 发展与改革主管部门会同人口和计划生育主管部门拟订人口发展规划，监督检查执行情况；统筹安排人口与计划生育事业基本建设项目和资金计划。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lastRenderedPageBreak/>
              <w:t xml:space="preserve">　　</w:t>
            </w:r>
            <w:r w:rsidRPr="009A0B73">
              <w:rPr>
                <w:rFonts w:ascii="宋体" w:eastAsia="宋体" w:hAnsi="宋体" w:cs="宋体"/>
                <w:b/>
                <w:bCs/>
                <w:color w:val="000000"/>
                <w:kern w:val="0"/>
                <w:sz w:val="28"/>
                <w:szCs w:val="28"/>
              </w:rPr>
              <w:t>第十五条</w:t>
            </w:r>
            <w:r w:rsidRPr="009A0B73">
              <w:rPr>
                <w:rFonts w:ascii="宋体" w:eastAsia="宋体" w:hAnsi="宋体" w:cs="宋体"/>
                <w:color w:val="000000"/>
                <w:kern w:val="0"/>
                <w:sz w:val="28"/>
                <w:szCs w:val="28"/>
              </w:rPr>
              <w:t xml:space="preserve"> 财政主管部门负责安排人口与计划生育事业经费，保障人口与计划生育事业发展需要；指导、监督、检查人口与计划生育经费的管理和使用。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第十六条</w:t>
            </w:r>
            <w:r w:rsidRPr="009A0B73">
              <w:rPr>
                <w:rFonts w:ascii="宋体" w:eastAsia="宋体" w:hAnsi="宋体" w:cs="宋体"/>
                <w:color w:val="000000"/>
                <w:kern w:val="0"/>
                <w:sz w:val="28"/>
                <w:szCs w:val="28"/>
              </w:rPr>
              <w:t xml:space="preserve"> 公安机关协助人口和计划生育主管部门做好人口核查工作；在办理出生人口落户手续时，发现有不符合本条例规定生育的，及时向当地乡（镇）人民政府或者街道办事处通报。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第十七条</w:t>
            </w:r>
            <w:r w:rsidRPr="009A0B73">
              <w:rPr>
                <w:rFonts w:ascii="宋体" w:eastAsia="宋体" w:hAnsi="宋体" w:cs="宋体"/>
                <w:color w:val="000000"/>
                <w:kern w:val="0"/>
                <w:sz w:val="28"/>
                <w:szCs w:val="28"/>
              </w:rPr>
              <w:t xml:space="preserve"> 工商行政管理部门协助人口和计划生育主管部门做好个体工商户的计划生育工作；配合人口和计划生育主管部门对违反人口与计划生育法律、法规的个体工商户落实处理措施。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第十八条</w:t>
            </w:r>
            <w:r w:rsidRPr="009A0B73">
              <w:rPr>
                <w:rFonts w:ascii="宋体" w:eastAsia="宋体" w:hAnsi="宋体" w:cs="宋体"/>
                <w:color w:val="000000"/>
                <w:kern w:val="0"/>
                <w:sz w:val="28"/>
                <w:szCs w:val="28"/>
              </w:rPr>
              <w:t xml:space="preserve"> 人力资源和社会保障主管部门负责落实有利于人口与计划生育工作的劳动就业以及社会保障的政策、法规。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第十九条</w:t>
            </w:r>
            <w:r w:rsidRPr="009A0B73">
              <w:rPr>
                <w:rFonts w:ascii="宋体" w:eastAsia="宋体" w:hAnsi="宋体" w:cs="宋体"/>
                <w:color w:val="000000"/>
                <w:kern w:val="0"/>
                <w:sz w:val="28"/>
                <w:szCs w:val="28"/>
              </w:rPr>
              <w:t xml:space="preserve"> 城乡住房和建设主管部门协助人口和计划生育主管部门做好建筑施工单位的计划生育工作。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第二十条</w:t>
            </w:r>
            <w:r w:rsidRPr="009A0B73">
              <w:rPr>
                <w:rFonts w:ascii="宋体" w:eastAsia="宋体" w:hAnsi="宋体" w:cs="宋体"/>
                <w:color w:val="000000"/>
                <w:kern w:val="0"/>
                <w:sz w:val="28"/>
                <w:szCs w:val="28"/>
              </w:rPr>
              <w:t> 民政主管部门将人口与计划生育工作纳入基层政权建设的规划中，对实行计划生育</w:t>
            </w:r>
            <w:r w:rsidRPr="009A0B73">
              <w:rPr>
                <w:rFonts w:ascii="宋体" w:eastAsia="宋体" w:hAnsi="宋体" w:cs="宋体"/>
                <w:color w:val="000000"/>
                <w:kern w:val="0"/>
                <w:sz w:val="28"/>
                <w:szCs w:val="28"/>
              </w:rPr>
              <w:lastRenderedPageBreak/>
              <w:t>的贫困家庭给予生活补助。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第二十一条</w:t>
            </w:r>
            <w:r w:rsidRPr="009A0B73">
              <w:rPr>
                <w:rFonts w:ascii="宋体" w:eastAsia="宋体" w:hAnsi="宋体" w:cs="宋体"/>
                <w:color w:val="000000"/>
                <w:kern w:val="0"/>
                <w:sz w:val="28"/>
                <w:szCs w:val="28"/>
              </w:rPr>
              <w:t xml:space="preserve"> 农业主管部门在拟订农业和农村经济发展规划时，将农村人口与计划生育工作纳入其中，制定有利于计划生育家庭发展农业生产的有效措施。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第二十二条</w:t>
            </w:r>
            <w:r w:rsidRPr="009A0B73">
              <w:rPr>
                <w:rFonts w:ascii="宋体" w:eastAsia="宋体" w:hAnsi="宋体" w:cs="宋体"/>
                <w:color w:val="000000"/>
                <w:kern w:val="0"/>
                <w:sz w:val="28"/>
                <w:szCs w:val="28"/>
              </w:rPr>
              <w:t xml:space="preserve"> 教育主管部门指导学校有计划地开展符合受教育</w:t>
            </w:r>
            <w:proofErr w:type="gramStart"/>
            <w:r w:rsidRPr="009A0B73">
              <w:rPr>
                <w:rFonts w:ascii="宋体" w:eastAsia="宋体" w:hAnsi="宋体" w:cs="宋体"/>
                <w:color w:val="000000"/>
                <w:kern w:val="0"/>
                <w:sz w:val="28"/>
                <w:szCs w:val="28"/>
              </w:rPr>
              <w:t>者特征</w:t>
            </w:r>
            <w:proofErr w:type="gramEnd"/>
            <w:r w:rsidRPr="009A0B73">
              <w:rPr>
                <w:rFonts w:ascii="宋体" w:eastAsia="宋体" w:hAnsi="宋体" w:cs="宋体"/>
                <w:color w:val="000000"/>
                <w:kern w:val="0"/>
                <w:sz w:val="28"/>
                <w:szCs w:val="28"/>
              </w:rPr>
              <w:t>的生理卫生教育、青春期教育和性健康教育；组织有条件的大专院校开展人口与计划生育科研活动，培养人口与计划生育工作专门人才。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第二十三条</w:t>
            </w:r>
            <w:r w:rsidRPr="009A0B73">
              <w:rPr>
                <w:rFonts w:ascii="宋体" w:eastAsia="宋体" w:hAnsi="宋体" w:cs="宋体"/>
                <w:color w:val="000000"/>
                <w:kern w:val="0"/>
                <w:sz w:val="28"/>
                <w:szCs w:val="28"/>
              </w:rPr>
              <w:t xml:space="preserve"> 统计主管部门组织实施人口普查和年度人口变动情况的抽样调查，核定、管理、公布人口统计资料，对人口统计数据进行分析。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第二十四条</w:t>
            </w:r>
            <w:r w:rsidRPr="009A0B73">
              <w:rPr>
                <w:rFonts w:ascii="宋体" w:eastAsia="宋体" w:hAnsi="宋体" w:cs="宋体"/>
                <w:color w:val="000000"/>
                <w:kern w:val="0"/>
                <w:sz w:val="28"/>
                <w:szCs w:val="28"/>
              </w:rPr>
              <w:t xml:space="preserve"> 科技主管部门负责把人口与计划生育领域的科学研究和技术创新纳入本地科学研究总体规划；指导计划生育科研成果的转化和推广工作。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第二十五条</w:t>
            </w:r>
            <w:r w:rsidRPr="009A0B73">
              <w:rPr>
                <w:rFonts w:ascii="宋体" w:eastAsia="宋体" w:hAnsi="宋体" w:cs="宋体"/>
                <w:color w:val="000000"/>
                <w:kern w:val="0"/>
                <w:sz w:val="28"/>
                <w:szCs w:val="28"/>
              </w:rPr>
              <w:t> 民族事务主管部门教育引导少数民族群众实行计划生育，了解、反映少数民族群</w:t>
            </w:r>
            <w:r w:rsidRPr="009A0B73">
              <w:rPr>
                <w:rFonts w:ascii="宋体" w:eastAsia="宋体" w:hAnsi="宋体" w:cs="宋体"/>
                <w:color w:val="000000"/>
                <w:kern w:val="0"/>
                <w:sz w:val="28"/>
                <w:szCs w:val="28"/>
              </w:rPr>
              <w:lastRenderedPageBreak/>
              <w:t>众对计划生育政策的意见、建议和要求。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第二十六条</w:t>
            </w:r>
            <w:r w:rsidRPr="009A0B73">
              <w:rPr>
                <w:rFonts w:ascii="宋体" w:eastAsia="宋体" w:hAnsi="宋体" w:cs="宋体"/>
                <w:color w:val="000000"/>
                <w:kern w:val="0"/>
                <w:sz w:val="28"/>
                <w:szCs w:val="28"/>
              </w:rPr>
              <w:t xml:space="preserve"> 文化、广播电影电视、新闻出版等部门应当组织开展人口与计划生育宣传教育；大众传媒负有开展人口与计划生育的社会公益性宣传的义务。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第二十七条</w:t>
            </w:r>
            <w:r w:rsidRPr="009A0B73">
              <w:rPr>
                <w:rFonts w:ascii="宋体" w:eastAsia="宋体" w:hAnsi="宋体" w:cs="宋体"/>
                <w:color w:val="000000"/>
                <w:kern w:val="0"/>
                <w:sz w:val="28"/>
                <w:szCs w:val="28"/>
              </w:rPr>
              <w:t xml:space="preserve"> 工会、共产主义青年团、妇女联合会以及计划生育协会等社会团体协助人民政府开展人口与计划生育工作。 </w:t>
            </w:r>
          </w:p>
          <w:p w:rsidR="009A0B73" w:rsidRPr="009A0B73" w:rsidRDefault="009A0B73" w:rsidP="009A0B73">
            <w:pPr>
              <w:widowControl/>
              <w:spacing w:before="100" w:beforeAutospacing="1" w:after="100" w:afterAutospacing="1" w:line="480" w:lineRule="auto"/>
              <w:jc w:val="center"/>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p>
          <w:p w:rsidR="009A0B73" w:rsidRPr="009A0B73" w:rsidRDefault="009A0B73" w:rsidP="009A0B73">
            <w:pPr>
              <w:widowControl/>
              <w:spacing w:before="100" w:beforeAutospacing="1" w:after="100" w:afterAutospacing="1" w:line="480" w:lineRule="auto"/>
              <w:jc w:val="center"/>
              <w:rPr>
                <w:rFonts w:ascii="宋体" w:eastAsia="宋体" w:hAnsi="宋体" w:cs="宋体"/>
                <w:color w:val="000000"/>
                <w:kern w:val="0"/>
                <w:sz w:val="28"/>
                <w:szCs w:val="28"/>
              </w:rPr>
            </w:pPr>
            <w:r w:rsidRPr="009A0B73">
              <w:rPr>
                <w:rFonts w:ascii="宋体" w:eastAsia="宋体" w:hAnsi="宋体" w:cs="宋体"/>
                <w:b/>
                <w:bCs/>
                <w:color w:val="000000"/>
                <w:kern w:val="0"/>
                <w:sz w:val="28"/>
                <w:szCs w:val="28"/>
              </w:rPr>
              <w:t>第四章 生育调节</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第二十八条</w:t>
            </w:r>
            <w:r w:rsidRPr="009A0B73">
              <w:rPr>
                <w:rFonts w:ascii="宋体" w:eastAsia="宋体" w:hAnsi="宋体" w:cs="宋体"/>
                <w:color w:val="000000"/>
                <w:kern w:val="0"/>
                <w:sz w:val="28"/>
                <w:szCs w:val="28"/>
              </w:rPr>
              <w:t> 达到法定婚龄决定不再结婚并无子女的妇女，可以采取合法的医学辅助生育技术手段生育一个子女。</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第二十九条</w:t>
            </w:r>
            <w:r w:rsidRPr="009A0B73">
              <w:rPr>
                <w:rFonts w:ascii="宋体" w:eastAsia="宋体" w:hAnsi="宋体" w:cs="宋体"/>
                <w:color w:val="000000"/>
                <w:kern w:val="0"/>
                <w:sz w:val="28"/>
                <w:szCs w:val="28"/>
              </w:rPr>
              <w:t> 公民应当依法生育，提倡一对夫妻生育两个子女。</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lastRenderedPageBreak/>
              <w:t xml:space="preserve">　　夫妻有下列情形之一的，可以再生育一个子女：</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proofErr w:type="gramStart"/>
            <w:r w:rsidRPr="009A0B73">
              <w:rPr>
                <w:rFonts w:ascii="宋体" w:eastAsia="宋体" w:hAnsi="宋体" w:cs="宋体"/>
                <w:color w:val="000000"/>
                <w:kern w:val="0"/>
                <w:sz w:val="28"/>
                <w:szCs w:val="28"/>
              </w:rPr>
              <w:t>一</w:t>
            </w:r>
            <w:proofErr w:type="gramEnd"/>
            <w:r w:rsidRPr="009A0B73">
              <w:rPr>
                <w:rFonts w:ascii="宋体" w:eastAsia="宋体" w:hAnsi="宋体" w:cs="宋体"/>
                <w:color w:val="000000"/>
                <w:kern w:val="0"/>
                <w:sz w:val="28"/>
                <w:szCs w:val="28"/>
              </w:rPr>
              <w:t>)已生育两个子女，其中一个子女残疾，不能成长为正常劳动力的；</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(二）再婚夫妻再婚前一方有两个以上子女，另一方无子女或者双方各有一个子女的；</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(三)再婚夫妻再婚前一方有一个子女，另一方无子女，再婚后只生育一个子女的；</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(四)户籍及居住地在边境县(市、区)的夫妻生育两个子女的；</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(五)因特殊情况要求再生育的。</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第三十条</w:t>
            </w:r>
            <w:r w:rsidRPr="009A0B73">
              <w:rPr>
                <w:rFonts w:ascii="宋体" w:eastAsia="宋体" w:hAnsi="宋体" w:cs="宋体"/>
                <w:color w:val="000000"/>
                <w:kern w:val="0"/>
                <w:sz w:val="28"/>
                <w:szCs w:val="28"/>
              </w:rPr>
              <w:t> 夫妻有生育第一或者第二个子女意愿的，到一方户籍所在地或者夫妻现居住地的村(居)民委员会登记，由村(居)民委员会报乡(镇)人民政府或者街道办事处备案。</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第三十一条</w:t>
            </w:r>
            <w:r w:rsidRPr="009A0B73">
              <w:rPr>
                <w:rFonts w:ascii="宋体" w:eastAsia="宋体" w:hAnsi="宋体" w:cs="宋体"/>
                <w:color w:val="000000"/>
                <w:kern w:val="0"/>
                <w:sz w:val="28"/>
                <w:szCs w:val="28"/>
              </w:rPr>
              <w:t> 符合本条例规定，要求再生育的，由夫妻共同提出申请，并出具有关证件或者其</w:t>
            </w:r>
            <w:r w:rsidRPr="009A0B73">
              <w:rPr>
                <w:rFonts w:ascii="宋体" w:eastAsia="宋体" w:hAnsi="宋体" w:cs="宋体"/>
                <w:color w:val="000000"/>
                <w:kern w:val="0"/>
                <w:sz w:val="28"/>
                <w:szCs w:val="28"/>
              </w:rPr>
              <w:lastRenderedPageBreak/>
              <w:t>他材料。</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夫妻一方或者双方户籍所在地乡（镇）人民政府或者街道办事处接到申请后，应当签署意见，由一方户籍所在地县级人口和计划生育主管部门审核。符合再生育条件并且材料齐全的，即时办理；材料不齐全的，一次性书面告知需要补齐的材料。婚育信息可以在本省核实的，在十个工作日内办理；婚育信息需要跨省核实的，在二十个工作日办理。对符合本条例规定的，发给再生育证明；对不符合本条例规定的，给予书面答复。</w:t>
            </w:r>
          </w:p>
          <w:p w:rsidR="009A0B73" w:rsidRPr="009A0B73" w:rsidRDefault="009A0B73" w:rsidP="009A0B73">
            <w:pPr>
              <w:widowControl/>
              <w:spacing w:before="100" w:beforeAutospacing="1" w:after="100" w:afterAutospacing="1" w:line="480" w:lineRule="auto"/>
              <w:jc w:val="center"/>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p>
          <w:p w:rsidR="009A0B73" w:rsidRPr="009A0B73" w:rsidRDefault="009A0B73" w:rsidP="009A0B73">
            <w:pPr>
              <w:widowControl/>
              <w:spacing w:before="100" w:beforeAutospacing="1" w:after="100" w:afterAutospacing="1" w:line="480" w:lineRule="auto"/>
              <w:jc w:val="center"/>
              <w:rPr>
                <w:rFonts w:ascii="宋体" w:eastAsia="宋体" w:hAnsi="宋体" w:cs="宋体"/>
                <w:color w:val="000000"/>
                <w:kern w:val="0"/>
                <w:sz w:val="28"/>
                <w:szCs w:val="28"/>
              </w:rPr>
            </w:pPr>
            <w:r w:rsidRPr="009A0B73">
              <w:rPr>
                <w:rFonts w:ascii="宋体" w:eastAsia="宋体" w:hAnsi="宋体" w:cs="宋体"/>
                <w:b/>
                <w:bCs/>
                <w:color w:val="000000"/>
                <w:kern w:val="0"/>
                <w:sz w:val="28"/>
                <w:szCs w:val="28"/>
              </w:rPr>
              <w:t>第五章 技术服务</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第三十二条</w:t>
            </w:r>
            <w:r w:rsidRPr="009A0B73">
              <w:rPr>
                <w:rFonts w:ascii="宋体" w:eastAsia="宋体" w:hAnsi="宋体" w:cs="宋体"/>
                <w:color w:val="000000"/>
                <w:kern w:val="0"/>
                <w:sz w:val="28"/>
                <w:szCs w:val="28"/>
              </w:rPr>
              <w:t xml:space="preserve"> 建立健全妇幼保健计划生育服务网络，改善技术服务设施和条件，建立婚前保健、孕前保健、孕产期保健制度和出生缺陷监测、干预和新生儿保健制度，防止或者减少出生缺陷。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第三十三条</w:t>
            </w:r>
            <w:r w:rsidRPr="009A0B73">
              <w:rPr>
                <w:rFonts w:ascii="宋体" w:eastAsia="宋体" w:hAnsi="宋体" w:cs="宋体"/>
                <w:color w:val="000000"/>
                <w:kern w:val="0"/>
                <w:sz w:val="28"/>
                <w:szCs w:val="28"/>
              </w:rPr>
              <w:t> 有生育意愿且符合本条例规定的，可以享受相关的生殖保健服务和优生健康服</w:t>
            </w:r>
            <w:r w:rsidRPr="009A0B73">
              <w:rPr>
                <w:rFonts w:ascii="宋体" w:eastAsia="宋体" w:hAnsi="宋体" w:cs="宋体"/>
                <w:color w:val="000000"/>
                <w:kern w:val="0"/>
                <w:sz w:val="28"/>
                <w:szCs w:val="28"/>
              </w:rPr>
              <w:lastRenderedPageBreak/>
              <w:t>务。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第三十四条</w:t>
            </w:r>
            <w:r w:rsidRPr="009A0B73">
              <w:rPr>
                <w:rFonts w:ascii="宋体" w:eastAsia="宋体" w:hAnsi="宋体" w:cs="宋体"/>
                <w:color w:val="000000"/>
                <w:kern w:val="0"/>
                <w:sz w:val="28"/>
                <w:szCs w:val="28"/>
              </w:rPr>
              <w:t> 各级计划生育技术服务机构与从事计划生育技术服务的医疗、保健机构组成计划生育技术服务网络，针对育龄人群开展人口与计划生育基础知识的宣传教育，对已婚育龄妇女开展孕情检查、随访服务工作，承担计划生育、生殖保健的咨询、指导和技术服务。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计划生育技术服务人员，应当指导实行计划生育的公民选择安全、有效、适宜的避孕节育措施。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第三十五条</w:t>
            </w:r>
            <w:r w:rsidRPr="009A0B73">
              <w:rPr>
                <w:rFonts w:ascii="宋体" w:eastAsia="宋体" w:hAnsi="宋体" w:cs="宋体"/>
                <w:color w:val="000000"/>
                <w:kern w:val="0"/>
                <w:sz w:val="28"/>
                <w:szCs w:val="28"/>
              </w:rPr>
              <w:t> 育龄夫妻自主选择避孕节育措施，预防和减少非意愿妊娠。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第三十六条</w:t>
            </w:r>
            <w:r w:rsidRPr="009A0B73">
              <w:rPr>
                <w:rFonts w:ascii="宋体" w:eastAsia="宋体" w:hAnsi="宋体" w:cs="宋体"/>
                <w:color w:val="000000"/>
                <w:kern w:val="0"/>
                <w:sz w:val="28"/>
                <w:szCs w:val="28"/>
              </w:rPr>
              <w:t> 实行计划生育的育龄夫妻，可以免费享受国家规定的孕情检查、宫内节育器的放取和检查、人工终止妊娠术以及输卵（精）管结扎术、复通术等基本项目的技术服务，所需经费按照下列规定支付：</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lastRenderedPageBreak/>
              <w:t xml:space="preserve">　　（一）农村村民由各级财政设立专项经费予以保证；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（二）机关、团体、企业事业单位的职工，参加社会医疗保险的，在医疗保险费中支付，未参加的，由所在单位支付；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（三）本条第二项以外的城镇人员，在当地计划生育事业费中支付。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第三十七条</w:t>
            </w:r>
            <w:r w:rsidRPr="009A0B73">
              <w:rPr>
                <w:rFonts w:ascii="宋体" w:eastAsia="宋体" w:hAnsi="宋体" w:cs="宋体"/>
                <w:color w:val="000000"/>
                <w:kern w:val="0"/>
                <w:sz w:val="28"/>
                <w:szCs w:val="28"/>
              </w:rPr>
              <w:t> 因节育手术引起并发症，经县级以上计划生育技术鉴定机构确认，由施术单位予以及时治疗，并承担医疗费用。患者治疗期间，工资照发。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节育手术并发症患者的生活补贴执行国家和省有关规定。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第三十八条</w:t>
            </w:r>
            <w:r w:rsidRPr="009A0B73">
              <w:rPr>
                <w:rFonts w:ascii="宋体" w:eastAsia="宋体" w:hAnsi="宋体" w:cs="宋体"/>
                <w:color w:val="000000"/>
                <w:kern w:val="0"/>
                <w:sz w:val="28"/>
                <w:szCs w:val="28"/>
              </w:rPr>
              <w:t> 严禁利用超声技术和其他技术手段进行非医学需要的胎儿性别鉴定；严禁非医学需要的选择性别的人工终止妊娠。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领取再生育证明怀孕后，无医疗机构证明终止妊娠或者生育后自报婴儿死亡又无确凿证据证明</w:t>
            </w:r>
            <w:r w:rsidRPr="009A0B73">
              <w:rPr>
                <w:rFonts w:ascii="宋体" w:eastAsia="宋体" w:hAnsi="宋体" w:cs="宋体"/>
                <w:color w:val="000000"/>
                <w:kern w:val="0"/>
                <w:sz w:val="28"/>
                <w:szCs w:val="28"/>
              </w:rPr>
              <w:lastRenderedPageBreak/>
              <w:t>死亡原因的，再生育证明作废，并不再发给再生育证明。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第三十九条</w:t>
            </w:r>
            <w:r w:rsidRPr="009A0B73">
              <w:rPr>
                <w:rFonts w:ascii="宋体" w:eastAsia="宋体" w:hAnsi="宋体" w:cs="宋体"/>
                <w:color w:val="000000"/>
                <w:kern w:val="0"/>
                <w:sz w:val="28"/>
                <w:szCs w:val="28"/>
              </w:rPr>
              <w:t> 接受节育手术的夫妻符合本条例规定需要再生育的，</w:t>
            </w:r>
            <w:proofErr w:type="gramStart"/>
            <w:r w:rsidRPr="009A0B73">
              <w:rPr>
                <w:rFonts w:ascii="宋体" w:eastAsia="宋体" w:hAnsi="宋体" w:cs="宋体"/>
                <w:color w:val="000000"/>
                <w:kern w:val="0"/>
                <w:sz w:val="28"/>
                <w:szCs w:val="28"/>
              </w:rPr>
              <w:t>可以持再生育</w:t>
            </w:r>
            <w:proofErr w:type="gramEnd"/>
            <w:r w:rsidRPr="009A0B73">
              <w:rPr>
                <w:rFonts w:ascii="宋体" w:eastAsia="宋体" w:hAnsi="宋体" w:cs="宋体"/>
                <w:color w:val="000000"/>
                <w:kern w:val="0"/>
                <w:sz w:val="28"/>
                <w:szCs w:val="28"/>
              </w:rPr>
              <w:t>证明接受恢复生育手术。 </w:t>
            </w:r>
          </w:p>
          <w:p w:rsidR="009A0B73" w:rsidRPr="009A0B73" w:rsidRDefault="009A0B73" w:rsidP="009A0B73">
            <w:pPr>
              <w:widowControl/>
              <w:spacing w:before="100" w:beforeAutospacing="1" w:after="100" w:afterAutospacing="1" w:line="480" w:lineRule="auto"/>
              <w:jc w:val="center"/>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p>
          <w:p w:rsidR="009A0B73" w:rsidRPr="009A0B73" w:rsidRDefault="009A0B73" w:rsidP="009A0B73">
            <w:pPr>
              <w:widowControl/>
              <w:spacing w:before="100" w:beforeAutospacing="1" w:after="100" w:afterAutospacing="1" w:line="480" w:lineRule="auto"/>
              <w:jc w:val="center"/>
              <w:rPr>
                <w:rFonts w:ascii="宋体" w:eastAsia="宋体" w:hAnsi="宋体" w:cs="宋体"/>
                <w:color w:val="000000"/>
                <w:kern w:val="0"/>
                <w:sz w:val="28"/>
                <w:szCs w:val="28"/>
              </w:rPr>
            </w:pPr>
            <w:r w:rsidRPr="009A0B73">
              <w:rPr>
                <w:rFonts w:ascii="宋体" w:eastAsia="宋体" w:hAnsi="宋体" w:cs="宋体"/>
                <w:b/>
                <w:bCs/>
                <w:color w:val="000000"/>
                <w:kern w:val="0"/>
                <w:sz w:val="28"/>
                <w:szCs w:val="28"/>
              </w:rPr>
              <w:t>第六章 奖励与社会保障</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第四十条</w:t>
            </w:r>
            <w:r w:rsidRPr="009A0B73">
              <w:rPr>
                <w:rFonts w:ascii="宋体" w:eastAsia="宋体" w:hAnsi="宋体" w:cs="宋体"/>
                <w:color w:val="000000"/>
                <w:kern w:val="0"/>
                <w:sz w:val="28"/>
                <w:szCs w:val="28"/>
              </w:rPr>
              <w:t> 各级人民政府按照国家和省有关规定，对在开展人口与计划生育工作中做出显著成绩的单位和个人给予表彰奖励。</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第四十一条</w:t>
            </w:r>
            <w:r w:rsidRPr="009A0B73">
              <w:rPr>
                <w:rFonts w:ascii="宋体" w:eastAsia="宋体" w:hAnsi="宋体" w:cs="宋体"/>
                <w:color w:val="000000"/>
                <w:kern w:val="0"/>
                <w:sz w:val="28"/>
                <w:szCs w:val="28"/>
              </w:rPr>
              <w:t> 符合法律、法规规定结婚、生育的夫妻，按照下列规定给予奖励或者福利待遇：</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（一）依法办理结婚登记的职工，享受婚假十五天；</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lastRenderedPageBreak/>
              <w:t xml:space="preserve">　　（二）</w:t>
            </w:r>
            <w:bookmarkStart w:id="0" w:name="_GoBack"/>
            <w:bookmarkEnd w:id="0"/>
            <w:r w:rsidRPr="003D6491">
              <w:rPr>
                <w:rFonts w:ascii="宋体" w:eastAsia="宋体" w:hAnsi="宋体" w:cs="宋体"/>
                <w:color w:val="000000"/>
                <w:kern w:val="0"/>
                <w:sz w:val="28"/>
                <w:szCs w:val="28"/>
              </w:rPr>
              <w:t>女职工凭生育情况证明增加产假六十天，同时给予男方护理假十五天；</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（三）子女十六周岁以前入托（园）、入学、就医等，其费用由父母所在单位根据情况给予适当补助；</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（四）职工在享受婚假、产假、护理假期间，按其正常工作对待，工资、奖金照发，其他福利待遇不变。</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女职工经本人申请，单位同意，可延长产假至一年，产假延长期间工资按原额的百分之七十五发放，不影响调整工资、晋升级别、计算工龄。</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第四十二条</w:t>
            </w:r>
            <w:r w:rsidRPr="009A0B73">
              <w:rPr>
                <w:rFonts w:ascii="宋体" w:eastAsia="宋体" w:hAnsi="宋体" w:cs="宋体"/>
                <w:color w:val="000000"/>
                <w:kern w:val="0"/>
                <w:sz w:val="28"/>
                <w:szCs w:val="28"/>
              </w:rPr>
              <w:t> 公民接受计划生育手术分别享受以下优惠待遇：</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（一）放置宫内节育器，休息两天，七天内不安排重体力劳动；</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（二）取宫内节育器，休息一天；</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lastRenderedPageBreak/>
              <w:t xml:space="preserve">　　（三）结扎、复通输精管，休息十五天；</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（四）结扎、复通输卵管，休息二十一天；</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（五）怀孕二十八周以内终止妊娠的，根据妊娠时间休息二十一天至四十二天。怀孕二十八周以上终止妊娠的，休息九十八天。</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上述手术同时进行两项以上的，休期合并计算，休假期间按其正常工作对待，工资、奖金照发，其他福利待遇不变。</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农村村民接受本条第一款规定的手术的，享受当地乡（镇）人民政府规定的其他优惠待遇。</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第四十三条</w:t>
            </w:r>
            <w:r w:rsidRPr="009A0B73">
              <w:rPr>
                <w:rFonts w:ascii="宋体" w:eastAsia="宋体" w:hAnsi="宋体" w:cs="宋体"/>
                <w:color w:val="000000"/>
                <w:kern w:val="0"/>
                <w:sz w:val="28"/>
                <w:szCs w:val="28"/>
              </w:rPr>
              <w:t xml:space="preserve"> 在国家提倡一对夫妻生育一个子女期间，夫妻决定终生只生（养）育一个子女的，由双方提出申请，经所在单位或者户籍所在地村（居）民委员会证明，由乡（镇）人民政府或者街道办事处发给其《独生子女父母光荣证》。</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lastRenderedPageBreak/>
              <w:t xml:space="preserve">　　</w:t>
            </w:r>
            <w:r w:rsidRPr="009A0B73">
              <w:rPr>
                <w:rFonts w:ascii="宋体" w:eastAsia="宋体" w:hAnsi="宋体" w:cs="宋体"/>
                <w:b/>
                <w:bCs/>
                <w:color w:val="000000"/>
                <w:kern w:val="0"/>
                <w:sz w:val="28"/>
                <w:szCs w:val="28"/>
              </w:rPr>
              <w:t>第四十四条</w:t>
            </w:r>
            <w:r w:rsidRPr="009A0B73">
              <w:rPr>
                <w:rFonts w:ascii="宋体" w:eastAsia="宋体" w:hAnsi="宋体" w:cs="宋体"/>
                <w:color w:val="000000"/>
                <w:kern w:val="0"/>
                <w:sz w:val="28"/>
                <w:szCs w:val="28"/>
              </w:rPr>
              <w:t> 持有《独生子女父母光荣证》的职工，享受以下优惠待遇：</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（一）每月领取独生子女父母奖励十元，从领证之月起至子女满十八周岁止，有条件的地方可以适当提高奖励标准；</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（二）退休时，夫妻双方所在单位根据实际情况，可以给予适当的奖励。</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第四十五条</w:t>
            </w:r>
            <w:r w:rsidRPr="009A0B73">
              <w:rPr>
                <w:rFonts w:ascii="宋体" w:eastAsia="宋体" w:hAnsi="宋体" w:cs="宋体"/>
                <w:color w:val="000000"/>
                <w:kern w:val="0"/>
                <w:sz w:val="28"/>
                <w:szCs w:val="28"/>
              </w:rPr>
              <w:t> 持有《独生子女父母光荣证》的农村村民，可以享受独生子女父母奖励，至子女满十八周岁止，奖励的具体办法由当地人民政府规定。</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在集体经济收益分配、划分宅基地、享受集体福利、接受扶贫、培训等方面应当对独生子女父母给予优先照顾。</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第四十六条</w:t>
            </w:r>
            <w:r w:rsidRPr="009A0B73">
              <w:rPr>
                <w:rFonts w:ascii="宋体" w:eastAsia="宋体" w:hAnsi="宋体" w:cs="宋体"/>
                <w:color w:val="000000"/>
                <w:kern w:val="0"/>
                <w:sz w:val="28"/>
                <w:szCs w:val="28"/>
              </w:rPr>
              <w:t> 独生子女父母奖励费按下列规定支付：</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（一）机关、团体、企业事业单位的职工，由双方所在单位各承担百分之五十；</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lastRenderedPageBreak/>
              <w:t xml:space="preserve">　　（二）一方是职工，另一方是城镇无业居民、个体工商户或者农村村民的，由职工所在单位全部承担；</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（三）离开原单位并保留劳动关系的人员由原单位承担，有接收单位的由接收单位承担；</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（四）双方为无业居民、个体工商户和享受城市居民最低生活保障金的人员由户籍所在地人民政府承担。</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第四十七条</w:t>
            </w:r>
            <w:r w:rsidRPr="009A0B73">
              <w:rPr>
                <w:rFonts w:ascii="宋体" w:eastAsia="宋体" w:hAnsi="宋体" w:cs="宋体"/>
                <w:color w:val="000000"/>
                <w:kern w:val="0"/>
                <w:sz w:val="28"/>
                <w:szCs w:val="28"/>
              </w:rPr>
              <w:t> 持有《独生子女父母光荣证》的人员，再婚后不再生育的，可以继续享受本条例规定的对独生子女父母的奖励。</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在国家提倡一对夫妻生育一个子女期间，再婚夫妻一方持有《独生子女父母光荣证》，另一方无子女并且决定不再生育的，无子女一方同样享受本条例规定的对独生子女父母的奖励。</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第四十八条</w:t>
            </w:r>
            <w:r w:rsidRPr="009A0B73">
              <w:rPr>
                <w:rFonts w:ascii="宋体" w:eastAsia="宋体" w:hAnsi="宋体" w:cs="宋体"/>
                <w:color w:val="000000"/>
                <w:kern w:val="0"/>
                <w:sz w:val="28"/>
                <w:szCs w:val="28"/>
              </w:rPr>
              <w:t xml:space="preserve"> 持有《独生子女父母光荣证》的夫妻，独生子女发生意外伤残、死亡的，按国家和</w:t>
            </w:r>
            <w:r w:rsidRPr="009A0B73">
              <w:rPr>
                <w:rFonts w:ascii="宋体" w:eastAsia="宋体" w:hAnsi="宋体" w:cs="宋体"/>
                <w:color w:val="000000"/>
                <w:kern w:val="0"/>
                <w:sz w:val="28"/>
                <w:szCs w:val="28"/>
              </w:rPr>
              <w:lastRenderedPageBreak/>
              <w:t>省的规定获得扶助。</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在国家提倡一对夫妻生育一个子女期间，按照规定应当享受计划生育家庭老年人奖励扶助的，继续享受相关奖励扶助。</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第四十九条</w:t>
            </w:r>
            <w:r w:rsidRPr="009A0B73">
              <w:rPr>
                <w:rFonts w:ascii="宋体" w:eastAsia="宋体" w:hAnsi="宋体" w:cs="宋体"/>
                <w:color w:val="000000"/>
                <w:kern w:val="0"/>
                <w:sz w:val="28"/>
                <w:szCs w:val="28"/>
              </w:rPr>
              <w:t> 对乡（镇）和街道以上从事人口与计划生育工作的人员可以发给必要的劳动保护用品。企业事业单位从事人口与计划生育工作人员的劳动保护待遇，按照当地人民政府有关规定执行。</w:t>
            </w:r>
          </w:p>
          <w:p w:rsidR="009A0B73" w:rsidRPr="009A0B73" w:rsidRDefault="009A0B73" w:rsidP="009A0B73">
            <w:pPr>
              <w:widowControl/>
              <w:spacing w:before="100" w:beforeAutospacing="1" w:after="100" w:afterAutospacing="1" w:line="480" w:lineRule="auto"/>
              <w:jc w:val="center"/>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p>
          <w:p w:rsidR="009A0B73" w:rsidRPr="009A0B73" w:rsidRDefault="009A0B73" w:rsidP="009A0B73">
            <w:pPr>
              <w:widowControl/>
              <w:spacing w:before="100" w:beforeAutospacing="1" w:after="100" w:afterAutospacing="1" w:line="480" w:lineRule="auto"/>
              <w:jc w:val="center"/>
              <w:rPr>
                <w:rFonts w:ascii="宋体" w:eastAsia="宋体" w:hAnsi="宋体" w:cs="宋体"/>
                <w:color w:val="000000"/>
                <w:kern w:val="0"/>
                <w:sz w:val="28"/>
                <w:szCs w:val="28"/>
              </w:rPr>
            </w:pPr>
            <w:r w:rsidRPr="009A0B73">
              <w:rPr>
                <w:rFonts w:ascii="宋体" w:eastAsia="宋体" w:hAnsi="宋体" w:cs="宋体"/>
                <w:b/>
                <w:bCs/>
                <w:color w:val="000000"/>
                <w:kern w:val="0"/>
                <w:sz w:val="28"/>
                <w:szCs w:val="28"/>
              </w:rPr>
              <w:t>第七章 法律责任</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第五十条</w:t>
            </w:r>
            <w:r w:rsidRPr="009A0B73">
              <w:rPr>
                <w:rFonts w:ascii="宋体" w:eastAsia="宋体" w:hAnsi="宋体" w:cs="宋体"/>
                <w:color w:val="000000"/>
                <w:kern w:val="0"/>
                <w:sz w:val="28"/>
                <w:szCs w:val="28"/>
              </w:rPr>
              <w:t> 违反本条例规定，有下列行为之一的，由县级以上人口和计划生育主管部门责令改正，给予警告，没收违法所得；违法所得一万元以上的，处违法所得二倍以上四倍以下的罚款；没有违法所得或者违法所得不足一万元的，处一万元以上三万元以下的罚款；情节严重的，由原发证</w:t>
            </w:r>
            <w:r w:rsidRPr="009A0B73">
              <w:rPr>
                <w:rFonts w:ascii="宋体" w:eastAsia="宋体" w:hAnsi="宋体" w:cs="宋体"/>
                <w:color w:val="000000"/>
                <w:kern w:val="0"/>
                <w:sz w:val="28"/>
                <w:szCs w:val="28"/>
              </w:rPr>
              <w:lastRenderedPageBreak/>
              <w:t>机关吊销执业证书；构成犯罪的，依法追究刑事责任：</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（一）非法为他人施行计划生育手术的；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（二）利用超声技术和其他技术手段为他人进行非医学需要的胎儿性别鉴定或者选择性别的人工终止妊娠的；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（三）进行假医学鉴定、出具假计划生育证明的。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第五十一条</w:t>
            </w:r>
            <w:r w:rsidRPr="009A0B73">
              <w:rPr>
                <w:rFonts w:ascii="宋体" w:eastAsia="宋体" w:hAnsi="宋体" w:cs="宋体"/>
                <w:color w:val="000000"/>
                <w:kern w:val="0"/>
                <w:sz w:val="28"/>
                <w:szCs w:val="28"/>
              </w:rPr>
              <w:t> 伪造、变造、违法买卖计划生育证明，由人口和计划生育主管部门没收违法所得，违法所得五千元以上的，处违法所得二倍以上五倍以下的罚款；没有违法所得或者违法所得不足五千元的，处五千元以上二万元以下的罚款；构成犯罪的，依法追究刑事责任。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以不正当手段取得计划生育证明的，由人口和计划生育主管部门取消其计划生育证明；出具证明的单位有过错的，对直接负责的主管人员和其他直接责任人员依法给予行政处分。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lastRenderedPageBreak/>
              <w:t xml:space="preserve">　　</w:t>
            </w:r>
            <w:r w:rsidRPr="009A0B73">
              <w:rPr>
                <w:rFonts w:ascii="宋体" w:eastAsia="宋体" w:hAnsi="宋体" w:cs="宋体"/>
                <w:b/>
                <w:bCs/>
                <w:color w:val="000000"/>
                <w:kern w:val="0"/>
                <w:sz w:val="28"/>
                <w:szCs w:val="28"/>
              </w:rPr>
              <w:t>第五十二条</w:t>
            </w:r>
            <w:r w:rsidRPr="009A0B73">
              <w:rPr>
                <w:rFonts w:ascii="宋体" w:eastAsia="宋体" w:hAnsi="宋体" w:cs="宋体"/>
                <w:color w:val="000000"/>
                <w:kern w:val="0"/>
                <w:sz w:val="28"/>
                <w:szCs w:val="28"/>
              </w:rPr>
              <w:t> 单位违反本条例规定有下列行为之一的，由县级以上人民政府责令改正，并给予通报批评；对法定代表人和直接责任者依法给予处分：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（一）出现违反本条例规定生育的职工（含开除或者解聘违反本条例规定已怀孕生育的职工）；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（二）对本条例规定的奖励优待政策不执行的；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（三）不履行人口与计划生育目标责任的。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第五十三条</w:t>
            </w:r>
            <w:r w:rsidRPr="009A0B73">
              <w:rPr>
                <w:rFonts w:ascii="宋体" w:eastAsia="宋体" w:hAnsi="宋体" w:cs="宋体"/>
                <w:color w:val="000000"/>
                <w:kern w:val="0"/>
                <w:sz w:val="28"/>
                <w:szCs w:val="28"/>
              </w:rPr>
              <w:t> 计划生育技术服务人员违章操作或者延误抢救、诊治，造成严重后果的，依照有关法律、行政法规的规定承担相应的法律责任。</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第五十四条</w:t>
            </w:r>
            <w:r w:rsidRPr="009A0B73">
              <w:rPr>
                <w:rFonts w:ascii="宋体" w:eastAsia="宋体" w:hAnsi="宋体" w:cs="宋体"/>
                <w:color w:val="000000"/>
                <w:kern w:val="0"/>
                <w:sz w:val="28"/>
                <w:szCs w:val="28"/>
              </w:rPr>
              <w:t> 国家工作人员在人口与计划生育工作中有下列行为之一，尚不构成犯罪的，依法给予行政处分；构成犯罪的，依法追究刑事责任；有违法所得的，没收违法所得：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lastRenderedPageBreak/>
              <w:t xml:space="preserve">　　（一）侵犯公民人身权、财产权和其他合法权益的；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（二）滥用职权、玩忽职守、徇私舞弊的；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（三）索取、收受贿赂的；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（四）截留、克扣、挪用、贪污人口与计划生育经费或者社会抚养费的；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（五）虚报、瞒报、伪造、篡改或者拒报人口与计划生育统计数据的。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第五十五条</w:t>
            </w:r>
            <w:r w:rsidRPr="009A0B73">
              <w:rPr>
                <w:rFonts w:ascii="宋体" w:eastAsia="宋体" w:hAnsi="宋体" w:cs="宋体"/>
                <w:color w:val="000000"/>
                <w:kern w:val="0"/>
                <w:sz w:val="28"/>
                <w:szCs w:val="28"/>
              </w:rPr>
              <w:t> 违反本条例规定生育子女的，按照下列标准，缴纳社会抚养费：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一）超生一个子女的，一次性征收上年人均可支配收入或者人均纯收入的二倍以上五倍以下的社会抚养费；超生二个以上子女的，以超生一个子女应征收的社会抚养费为基数，按照超生子女数为倍数征收社会抚养费；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（二）有配偶但与他人同居生育一个子女的，一次性征收上年人均可支配收入或者人均纯收入</w:t>
            </w:r>
            <w:r w:rsidRPr="009A0B73">
              <w:rPr>
                <w:rFonts w:ascii="宋体" w:eastAsia="宋体" w:hAnsi="宋体" w:cs="宋体"/>
                <w:color w:val="000000"/>
                <w:kern w:val="0"/>
                <w:sz w:val="28"/>
                <w:szCs w:val="28"/>
              </w:rPr>
              <w:lastRenderedPageBreak/>
              <w:t>的八倍以上十倍以下的社会抚养费；生育二个以上子女的，以生育一个子女应征收的社会抚养费为基数，按照生育子女数为倍数征收社会抚养费。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前款规定的社会抚养费的标准，城镇居民以县级行政区域内的上年人均可支配收入、农村村民以县级行政区域内的上年人均纯收入为计征标准。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第五十六条</w:t>
            </w:r>
            <w:r w:rsidRPr="009A0B73">
              <w:rPr>
                <w:rFonts w:ascii="宋体" w:eastAsia="宋体" w:hAnsi="宋体" w:cs="宋体"/>
                <w:color w:val="000000"/>
                <w:kern w:val="0"/>
                <w:sz w:val="28"/>
                <w:szCs w:val="28"/>
              </w:rPr>
              <w:t> 对违反本条例规定生育子女的国家工作人员，除向其征收社会抚养费外，还应当依法给予行政处分。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第五十七条</w:t>
            </w:r>
            <w:r w:rsidRPr="009A0B73">
              <w:rPr>
                <w:rFonts w:ascii="宋体" w:eastAsia="宋体" w:hAnsi="宋体" w:cs="宋体"/>
                <w:color w:val="000000"/>
                <w:kern w:val="0"/>
                <w:sz w:val="28"/>
                <w:szCs w:val="28"/>
              </w:rPr>
              <w:t> 拒绝、阻碍人口和计划生育主管部门及其工作人员依法执行公务的，由人口和计划生育主管部门给予批评教育并予以制止；构成违反治安管理行为的，依法给予治安管理处罚；构成犯罪的，依法追究刑事责任。  </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第五十八条</w:t>
            </w:r>
            <w:r w:rsidRPr="009A0B73">
              <w:rPr>
                <w:rFonts w:ascii="宋体" w:eastAsia="宋体" w:hAnsi="宋体" w:cs="宋体"/>
                <w:color w:val="000000"/>
                <w:kern w:val="0"/>
                <w:sz w:val="28"/>
                <w:szCs w:val="28"/>
              </w:rPr>
              <w:t> 公民、法人或者其他组织认为行政机关在实施计划生育管理过程中侵犯其合法权益的，可以依法申请行政复议或者提起行政诉讼。 </w:t>
            </w:r>
          </w:p>
          <w:p w:rsidR="009A0B73" w:rsidRPr="009A0B73" w:rsidRDefault="009A0B73" w:rsidP="009A0B73">
            <w:pPr>
              <w:widowControl/>
              <w:spacing w:before="100" w:beforeAutospacing="1" w:after="100" w:afterAutospacing="1" w:line="480" w:lineRule="auto"/>
              <w:jc w:val="center"/>
              <w:rPr>
                <w:rFonts w:ascii="宋体" w:eastAsia="宋体" w:hAnsi="宋体" w:cs="宋体"/>
                <w:color w:val="000000"/>
                <w:kern w:val="0"/>
                <w:sz w:val="28"/>
                <w:szCs w:val="28"/>
              </w:rPr>
            </w:pPr>
            <w:r w:rsidRPr="009A0B73">
              <w:rPr>
                <w:rFonts w:ascii="宋体" w:eastAsia="宋体" w:hAnsi="宋体" w:cs="宋体"/>
                <w:color w:val="000000"/>
                <w:kern w:val="0"/>
                <w:sz w:val="28"/>
                <w:szCs w:val="28"/>
              </w:rPr>
              <w:lastRenderedPageBreak/>
              <w:t xml:space="preserve">　　</w:t>
            </w:r>
          </w:p>
          <w:p w:rsidR="009A0B73" w:rsidRPr="009A0B73" w:rsidRDefault="009A0B73" w:rsidP="009A0B73">
            <w:pPr>
              <w:widowControl/>
              <w:spacing w:before="100" w:beforeAutospacing="1" w:after="100" w:afterAutospacing="1" w:line="480" w:lineRule="auto"/>
              <w:jc w:val="center"/>
              <w:rPr>
                <w:rFonts w:ascii="宋体" w:eastAsia="宋体" w:hAnsi="宋体" w:cs="宋体"/>
                <w:color w:val="000000"/>
                <w:kern w:val="0"/>
                <w:sz w:val="28"/>
                <w:szCs w:val="28"/>
              </w:rPr>
            </w:pPr>
            <w:r w:rsidRPr="009A0B73">
              <w:rPr>
                <w:rFonts w:ascii="宋体" w:eastAsia="宋体" w:hAnsi="宋体" w:cs="宋体"/>
                <w:b/>
                <w:bCs/>
                <w:color w:val="000000"/>
                <w:kern w:val="0"/>
                <w:sz w:val="28"/>
                <w:szCs w:val="28"/>
              </w:rPr>
              <w:t>第八章 附  则</w:t>
            </w:r>
          </w:p>
          <w:p w:rsidR="009A0B73" w:rsidRPr="009A0B73" w:rsidRDefault="009A0B73" w:rsidP="009A0B73">
            <w:pPr>
              <w:widowControl/>
              <w:spacing w:before="100" w:beforeAutospacing="1" w:after="100" w:afterAutospacing="1" w:line="480" w:lineRule="auto"/>
              <w:jc w:val="left"/>
              <w:rPr>
                <w:rFonts w:ascii="宋体" w:eastAsia="宋体" w:hAnsi="宋体" w:cs="宋体"/>
                <w:color w:val="000000"/>
                <w:kern w:val="0"/>
                <w:sz w:val="28"/>
                <w:szCs w:val="28"/>
              </w:rPr>
            </w:pPr>
            <w:r w:rsidRPr="009A0B73">
              <w:rPr>
                <w:rFonts w:ascii="宋体" w:eastAsia="宋体" w:hAnsi="宋体" w:cs="宋体"/>
                <w:color w:val="000000"/>
                <w:kern w:val="0"/>
                <w:sz w:val="28"/>
                <w:szCs w:val="28"/>
              </w:rPr>
              <w:t xml:space="preserve">　　</w:t>
            </w:r>
            <w:r w:rsidRPr="009A0B73">
              <w:rPr>
                <w:rFonts w:ascii="宋体" w:eastAsia="宋体" w:hAnsi="宋体" w:cs="宋体"/>
                <w:b/>
                <w:bCs/>
                <w:color w:val="000000"/>
                <w:kern w:val="0"/>
                <w:sz w:val="28"/>
                <w:szCs w:val="28"/>
              </w:rPr>
              <w:t>第五十九条</w:t>
            </w:r>
            <w:r w:rsidRPr="009A0B73">
              <w:rPr>
                <w:rFonts w:ascii="宋体" w:eastAsia="宋体" w:hAnsi="宋体" w:cs="宋体"/>
                <w:color w:val="000000"/>
                <w:kern w:val="0"/>
                <w:sz w:val="28"/>
                <w:szCs w:val="28"/>
              </w:rPr>
              <w:t> 本条例自2011年9月1日起施行。 </w:t>
            </w:r>
          </w:p>
        </w:tc>
      </w:tr>
    </w:tbl>
    <w:p w:rsidR="006A0D68" w:rsidRPr="009A0B73" w:rsidRDefault="006A0D68" w:rsidP="009A0B73"/>
    <w:sectPr w:rsidR="006A0D68" w:rsidRPr="009A0B73" w:rsidSect="009A0B73">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D03" w:rsidRDefault="00037D03" w:rsidP="003D6491">
      <w:r>
        <w:separator/>
      </w:r>
    </w:p>
  </w:endnote>
  <w:endnote w:type="continuationSeparator" w:id="0">
    <w:p w:rsidR="00037D03" w:rsidRDefault="00037D03" w:rsidP="003D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D03" w:rsidRDefault="00037D03" w:rsidP="003D6491">
      <w:r>
        <w:separator/>
      </w:r>
    </w:p>
  </w:footnote>
  <w:footnote w:type="continuationSeparator" w:id="0">
    <w:p w:rsidR="00037D03" w:rsidRDefault="00037D03" w:rsidP="003D6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E9"/>
    <w:rsid w:val="00037D03"/>
    <w:rsid w:val="003D6491"/>
    <w:rsid w:val="006650E9"/>
    <w:rsid w:val="006A0D68"/>
    <w:rsid w:val="00816069"/>
    <w:rsid w:val="009A0B73"/>
    <w:rsid w:val="00CE6842"/>
    <w:rsid w:val="00D70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A0B73"/>
    <w:rPr>
      <w:sz w:val="18"/>
      <w:szCs w:val="18"/>
    </w:rPr>
  </w:style>
  <w:style w:type="character" w:customStyle="1" w:styleId="Char">
    <w:name w:val="批注框文本 Char"/>
    <w:basedOn w:val="a0"/>
    <w:link w:val="a3"/>
    <w:uiPriority w:val="99"/>
    <w:semiHidden/>
    <w:rsid w:val="009A0B73"/>
    <w:rPr>
      <w:sz w:val="18"/>
      <w:szCs w:val="18"/>
    </w:rPr>
  </w:style>
  <w:style w:type="paragraph" w:styleId="a4">
    <w:name w:val="header"/>
    <w:basedOn w:val="a"/>
    <w:link w:val="Char0"/>
    <w:uiPriority w:val="99"/>
    <w:unhideWhenUsed/>
    <w:rsid w:val="003D649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D6491"/>
    <w:rPr>
      <w:sz w:val="18"/>
      <w:szCs w:val="18"/>
    </w:rPr>
  </w:style>
  <w:style w:type="paragraph" w:styleId="a5">
    <w:name w:val="footer"/>
    <w:basedOn w:val="a"/>
    <w:link w:val="Char1"/>
    <w:uiPriority w:val="99"/>
    <w:unhideWhenUsed/>
    <w:rsid w:val="003D6491"/>
    <w:pPr>
      <w:tabs>
        <w:tab w:val="center" w:pos="4153"/>
        <w:tab w:val="right" w:pos="8306"/>
      </w:tabs>
      <w:snapToGrid w:val="0"/>
      <w:jc w:val="left"/>
    </w:pPr>
    <w:rPr>
      <w:sz w:val="18"/>
      <w:szCs w:val="18"/>
    </w:rPr>
  </w:style>
  <w:style w:type="character" w:customStyle="1" w:styleId="Char1">
    <w:name w:val="页脚 Char"/>
    <w:basedOn w:val="a0"/>
    <w:link w:val="a5"/>
    <w:uiPriority w:val="99"/>
    <w:rsid w:val="003D64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A0B73"/>
    <w:rPr>
      <w:sz w:val="18"/>
      <w:szCs w:val="18"/>
    </w:rPr>
  </w:style>
  <w:style w:type="character" w:customStyle="1" w:styleId="Char">
    <w:name w:val="批注框文本 Char"/>
    <w:basedOn w:val="a0"/>
    <w:link w:val="a3"/>
    <w:uiPriority w:val="99"/>
    <w:semiHidden/>
    <w:rsid w:val="009A0B73"/>
    <w:rPr>
      <w:sz w:val="18"/>
      <w:szCs w:val="18"/>
    </w:rPr>
  </w:style>
  <w:style w:type="paragraph" w:styleId="a4">
    <w:name w:val="header"/>
    <w:basedOn w:val="a"/>
    <w:link w:val="Char0"/>
    <w:uiPriority w:val="99"/>
    <w:unhideWhenUsed/>
    <w:rsid w:val="003D649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D6491"/>
    <w:rPr>
      <w:sz w:val="18"/>
      <w:szCs w:val="18"/>
    </w:rPr>
  </w:style>
  <w:style w:type="paragraph" w:styleId="a5">
    <w:name w:val="footer"/>
    <w:basedOn w:val="a"/>
    <w:link w:val="Char1"/>
    <w:uiPriority w:val="99"/>
    <w:unhideWhenUsed/>
    <w:rsid w:val="003D6491"/>
    <w:pPr>
      <w:tabs>
        <w:tab w:val="center" w:pos="4153"/>
        <w:tab w:val="right" w:pos="8306"/>
      </w:tabs>
      <w:snapToGrid w:val="0"/>
      <w:jc w:val="left"/>
    </w:pPr>
    <w:rPr>
      <w:sz w:val="18"/>
      <w:szCs w:val="18"/>
    </w:rPr>
  </w:style>
  <w:style w:type="character" w:customStyle="1" w:styleId="Char1">
    <w:name w:val="页脚 Char"/>
    <w:basedOn w:val="a0"/>
    <w:link w:val="a5"/>
    <w:uiPriority w:val="99"/>
    <w:rsid w:val="003D64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844161">
      <w:bodyDiv w:val="1"/>
      <w:marLeft w:val="0"/>
      <w:marRight w:val="0"/>
      <w:marTop w:val="0"/>
      <w:marBottom w:val="0"/>
      <w:divBdr>
        <w:top w:val="none" w:sz="0" w:space="0" w:color="auto"/>
        <w:left w:val="none" w:sz="0" w:space="0" w:color="auto"/>
        <w:bottom w:val="none" w:sz="0" w:space="0" w:color="auto"/>
        <w:right w:val="none" w:sz="0" w:space="0" w:color="auto"/>
      </w:divBdr>
      <w:divsChild>
        <w:div w:id="1462267610">
          <w:marLeft w:val="0"/>
          <w:marRight w:val="0"/>
          <w:marTop w:val="0"/>
          <w:marBottom w:val="0"/>
          <w:divBdr>
            <w:top w:val="none" w:sz="0" w:space="0" w:color="auto"/>
            <w:left w:val="none" w:sz="0" w:space="0" w:color="auto"/>
            <w:bottom w:val="none" w:sz="0" w:space="0" w:color="auto"/>
            <w:right w:val="none" w:sz="0" w:space="0" w:color="auto"/>
          </w:divBdr>
          <w:divsChild>
            <w:div w:id="4619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6)"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javascript:doZoom(14)" TargetMode="External"/><Relationship Id="rId4" Type="http://schemas.openxmlformats.org/officeDocument/2006/relationships/webSettings" Target="webSettings.xml"/><Relationship Id="rId9" Type="http://schemas.openxmlformats.org/officeDocument/2006/relationships/hyperlink" Target="javascript:doZoom(1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24</Pages>
  <Words>1114</Words>
  <Characters>6351</Characters>
  <Application>Microsoft Office Word</Application>
  <DocSecurity>0</DocSecurity>
  <Lines>52</Lines>
  <Paragraphs>14</Paragraphs>
  <ScaleCrop>false</ScaleCrop>
  <Company>Sky123.Org</Company>
  <LinksUpToDate>false</LinksUpToDate>
  <CharactersWithSpaces>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AutoBVT</cp:lastModifiedBy>
  <cp:revision>8</cp:revision>
  <cp:lastPrinted>2016-05-30T02:47:00Z</cp:lastPrinted>
  <dcterms:created xsi:type="dcterms:W3CDTF">2016-04-05T08:09:00Z</dcterms:created>
  <dcterms:modified xsi:type="dcterms:W3CDTF">2016-05-30T02:51:00Z</dcterms:modified>
</cp:coreProperties>
</file>